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4"/>
          <w:szCs w:val="24"/>
        </w:rPr>
        <w:t>OROSZI KÖZSÉG POLGÁRMESTERE</w:t>
      </w:r>
    </w:p>
    <w:p>
      <w:pPr>
        <w:pStyle w:val="style0"/>
        <w:pBdr>
          <w:bottom w:color="000000" w:space="0" w:sz="8" w:val="single"/>
        </w:pBdr>
        <w:jc w:val="center"/>
      </w:pPr>
      <w:r>
        <w:rPr>
          <w:b/>
          <w:sz w:val="24"/>
          <w:szCs w:val="24"/>
        </w:rPr>
        <w:t>8458 OROSZI, SZABADSÁG U. 27.</w:t>
      </w:r>
    </w:p>
    <w:p>
      <w:pPr>
        <w:pStyle w:val="style0"/>
        <w:tabs>
          <w:tab w:leader="none" w:pos="5040" w:val="left"/>
        </w:tabs>
        <w:jc w:val="both"/>
      </w:pPr>
      <w:r>
        <w:rPr>
          <w:position w:val="6"/>
          <w:sz w:val="20"/>
        </w:rPr>
        <w:tab/>
        <w:t xml:space="preserve">          </w:t>
      </w:r>
      <w:r>
        <w:rPr>
          <w:rFonts w:ascii="Times New Roman" w:cs="Times New Roman" w:hAnsi="Times New Roman"/>
          <w:position w:val="6"/>
          <w:sz w:val="20"/>
          <w:szCs w:val="20"/>
        </w:rPr>
        <w:t xml:space="preserve">A határozati javaslatokat törvényességi </w:t>
      </w:r>
    </w:p>
    <w:p>
      <w:pPr>
        <w:pStyle w:val="style0"/>
        <w:tabs>
          <w:tab w:leader="none" w:pos="5040" w:val="left"/>
        </w:tabs>
        <w:jc w:val="both"/>
      </w:pPr>
      <w:r>
        <w:rPr>
          <w:rFonts w:ascii="Times New Roman" w:cs="Times New Roman" w:hAnsi="Times New Roman"/>
          <w:position w:val="2"/>
          <w:sz w:val="20"/>
          <w:szCs w:val="20"/>
        </w:rPr>
        <w:tab/>
        <w:tab/>
        <w:t xml:space="preserve"> szempontból megvizsgáltam:</w:t>
      </w:r>
    </w:p>
    <w:p>
      <w:pPr>
        <w:pStyle w:val="style0"/>
        <w:tabs>
          <w:tab w:leader="none" w:pos="5040" w:val="left"/>
        </w:tabs>
        <w:jc w:val="both"/>
      </w:pPr>
      <w:r>
        <w:rPr>
          <w:rFonts w:ascii="Times New Roman" w:cs="Times New Roman" w:hAnsi="Times New Roman"/>
          <w:position w:val="2"/>
          <w:sz w:val="20"/>
          <w:szCs w:val="20"/>
        </w:rPr>
      </w:r>
    </w:p>
    <w:p>
      <w:pPr>
        <w:pStyle w:val="style1"/>
        <w:numPr>
          <w:ilvl w:val="0"/>
          <w:numId w:val="1"/>
        </w:numPr>
        <w:tabs>
          <w:tab w:leader="none" w:pos="3600" w:val="left"/>
        </w:tabs>
        <w:ind w:end="0" w:hanging="0" w:start="0"/>
      </w:pPr>
      <w:r>
        <w:rPr>
          <w:rFonts w:ascii="Times New Roman" w:cs="Times New Roman" w:hAnsi="Times New Roman"/>
          <w:sz w:val="20"/>
          <w:szCs w:val="20"/>
        </w:rPr>
        <w:tab/>
        <w:tab/>
      </w:r>
      <w:r>
        <w:rPr>
          <w:rFonts w:ascii="Times New Roman" w:cs="Times New Roman" w:eastAsia="TimesNewRoman;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cs="Times New Roman" w:hAnsi="Times New Roman"/>
          <w:sz w:val="20"/>
          <w:szCs w:val="20"/>
        </w:rPr>
        <w:tab/>
        <w:tab/>
        <w:tab/>
        <w:tab/>
        <w:tab/>
        <w:tab/>
      </w:r>
      <w:r>
        <w:rPr>
          <w:rFonts w:ascii="Times New Roman" w:cs="Times New Roman" w:eastAsia="TimesNewRoman;Times New Roman" w:hAnsi="Times New Roman"/>
          <w:sz w:val="20"/>
          <w:szCs w:val="20"/>
        </w:rPr>
        <w:t xml:space="preserve">                                         </w:t>
      </w:r>
    </w:p>
    <w:p>
      <w:pPr>
        <w:pStyle w:val="style1"/>
        <w:numPr>
          <w:ilvl w:val="0"/>
          <w:numId w:val="1"/>
        </w:numPr>
        <w:tabs>
          <w:tab w:leader="none" w:pos="3600" w:val="left"/>
        </w:tabs>
        <w:ind w:end="0" w:hanging="0" w:start="0"/>
      </w:pPr>
      <w:r>
        <w:rPr>
          <w:rFonts w:ascii="Times New Roman" w:cs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cs="Times New Roman" w:eastAsia="TimesNewRoman;Times New Roman" w:hAnsi="Times New Roman"/>
          <w:sz w:val="20"/>
          <w:szCs w:val="20"/>
        </w:rPr>
        <w:t>Bendes István</w:t>
      </w:r>
    </w:p>
    <w:p>
      <w:pPr>
        <w:pStyle w:val="style0"/>
        <w:tabs>
          <w:tab w:leader="none" w:pos="8400" w:val="left"/>
        </w:tabs>
        <w:ind w:end="0" w:hanging="4200" w:start="4200"/>
        <w:jc w:val="both"/>
      </w:pPr>
      <w:r>
        <w:rPr>
          <w:rFonts w:ascii="Times New Roman" w:cs="Times New Roman" w:hAnsi="Times New Roman"/>
          <w:sz w:val="20"/>
          <w:szCs w:val="20"/>
        </w:rPr>
        <w:tab/>
        <w:tab/>
        <w:tab/>
        <w:tab/>
        <w:tab/>
        <w:tab/>
        <w:t xml:space="preserve">             jegyző</w:t>
      </w:r>
    </w:p>
    <w:p>
      <w:pPr>
        <w:pStyle w:val="style0"/>
        <w:tabs>
          <w:tab w:leader="none" w:pos="5040" w:val="left"/>
        </w:tabs>
        <w:jc w:val="both"/>
      </w:pPr>
      <w:r>
        <w:rPr>
          <w:bCs/>
          <w:sz w:val="20"/>
        </w:rPr>
      </w:r>
    </w:p>
    <w:p>
      <w:pPr>
        <w:pStyle w:val="style0"/>
        <w:tabs>
          <w:tab w:leader="none" w:pos="5040" w:val="left"/>
        </w:tabs>
        <w:jc w:val="both"/>
      </w:pPr>
      <w:r>
        <w:rPr>
          <w:bCs/>
          <w:sz w:val="20"/>
        </w:rPr>
      </w:r>
    </w:p>
    <w:p>
      <w:pPr>
        <w:pStyle w:val="style0"/>
        <w:tabs>
          <w:tab w:leader="none" w:pos="5040" w:val="left"/>
        </w:tabs>
        <w:jc w:val="both"/>
      </w:pPr>
      <w:r>
        <w:rPr>
          <w:b/>
          <w:sz w:val="20"/>
          <w:szCs w:val="20"/>
        </w:rPr>
        <w:t>Tárgy:</w:t>
      </w:r>
      <w:r>
        <w:rPr>
          <w:sz w:val="20"/>
          <w:szCs w:val="20"/>
        </w:rPr>
        <w:t xml:space="preserve"> A nem közművel összegyűjtött háztartási szennyvíz begyűjtése, </w:t>
      </w:r>
    </w:p>
    <w:p>
      <w:pPr>
        <w:pStyle w:val="style0"/>
        <w:tabs>
          <w:tab w:leader="none" w:pos="5040" w:val="left"/>
        </w:tabs>
        <w:jc w:val="both"/>
      </w:pPr>
      <w:r>
        <w:rPr>
          <w:b w:val="false"/>
          <w:bCs w:val="false"/>
          <w:sz w:val="20"/>
          <w:szCs w:val="20"/>
        </w:rPr>
        <w:t xml:space="preserve">határidő hosszabbítási kérelem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1"/>
        <w:numPr>
          <w:ilvl w:val="0"/>
          <w:numId w:val="1"/>
        </w:numPr>
      </w:pPr>
      <w:r>
        <w:rPr>
          <w:rFonts w:ascii="Times New Roman" w:cs="Times New Roman" w:hAnsi="Times New Roman"/>
          <w:u w:val="single"/>
        </w:rPr>
        <w:t>E L Ő T E R J E S Z T É S</w:t>
      </w:r>
    </w:p>
    <w:p>
      <w:pPr>
        <w:pStyle w:val="style0"/>
        <w:tabs>
          <w:tab w:leader="none" w:pos="5040" w:val="left"/>
        </w:tabs>
        <w:jc w:val="center"/>
      </w:pPr>
      <w:r>
        <w:rPr>
          <w:szCs w:val="24"/>
        </w:rPr>
        <w:t>Oroszi Község Önkormányzata Képviselő-testületének</w:t>
      </w:r>
    </w:p>
    <w:p>
      <w:pPr>
        <w:pStyle w:val="style0"/>
        <w:tabs>
          <w:tab w:leader="none" w:pos="5040" w:val="left"/>
        </w:tabs>
        <w:jc w:val="center"/>
      </w:pPr>
      <w:r>
        <w:rPr>
          <w:szCs w:val="24"/>
        </w:rPr>
        <w:t>2015. január 12-én tartandó nyilvános ülésére</w:t>
      </w:r>
    </w:p>
    <w:p>
      <w:pPr>
        <w:pStyle w:val="style0"/>
        <w:tabs>
          <w:tab w:leader="none" w:pos="5040" w:val="left"/>
        </w:tabs>
      </w:pPr>
      <w:r>
        <w:rPr>
          <w:szCs w:val="24"/>
        </w:rPr>
      </w:r>
    </w:p>
    <w:p>
      <w:pPr>
        <w:pStyle w:val="style0"/>
        <w:tabs>
          <w:tab w:leader="none" w:pos="5040" w:val="left"/>
        </w:tabs>
      </w:pPr>
      <w:r>
        <w:rPr>
          <w:szCs w:val="24"/>
        </w:rPr>
      </w:r>
    </w:p>
    <w:p>
      <w:pPr>
        <w:pStyle w:val="style25"/>
        <w:jc w:val="center"/>
      </w:pPr>
      <w:r>
        <w:rPr>
          <w:b/>
          <w:bCs/>
          <w:szCs w:val="24"/>
        </w:rPr>
        <w:t>TISZTELT KÉPVISELŐ-TESTÜLET!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Oroszi Község Önkormányzatának Képviselő-testülete a 42/2014. (IX.30.) határozatában döntött arról, hogy a </w:t>
      </w:r>
      <w:r>
        <w:rPr>
          <w:szCs w:val="24"/>
        </w:rPr>
        <w:t>Veszprém Megyei Kormányhivatalhoz azzal a kéréssel fordul, hogy a nem közművel összegyűjtött háztartási szennyvíz begyűjtésére vonatkozó közszolgáltatást érintő helyi rendelet megalkotására biztosított határidőt 30 nappal hosszabbítsa meg.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Cs w:val="24"/>
        </w:rPr>
        <w:t>A Képviselő-testület a nem közművel összegyűjtött háztartási szennyvíz begyűjtésére vonatkozó helyi közszolgáltatásról szóló önkormányzati rendeletét a jelzett határidőn belül nem tudta megalkotni.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Cs w:val="24"/>
        </w:rPr>
        <w:t>A Veszprém Megyei Kormányhivatal kérelmünknek helyt adott azzal, hogy a törvénysértés megszüntetésére meghatározott, 2014. október 15. napjával lejáró határidőt – figyelemmel a helyi önkormányzatok törvényességi felügyeletének részletes szabályairól szóló 119/2012. (VI.26.) Korm. rendelet 8. § (4) bekezdésében rögzítettekre – 2014. november 14-ig meghosszabbította.</w:t>
      </w:r>
    </w:p>
    <w:p>
      <w:pPr>
        <w:pStyle w:val="style0"/>
        <w:jc w:val="both"/>
      </w:pPr>
      <w:r>
        <w:rPr>
          <w:szCs w:val="24"/>
        </w:rPr>
      </w:r>
    </w:p>
    <w:p>
      <w:pPr>
        <w:pStyle w:val="style0"/>
        <w:jc w:val="both"/>
      </w:pPr>
      <w:r>
        <w:rPr>
          <w:szCs w:val="24"/>
        </w:rPr>
        <w:t xml:space="preserve">A Képviselő-testület a nem közművel összegyűjtött háztartási szennyvíz begyűjtésére vonatkozó helyi közszolgáltatás ellátására Temesvári Zoltán egyéni vállalkozót (8460 Devecser, Arany J. u. 18.) jelölte ki és vele kötött közszolgáltatási szerződést. A nem közművel összegyűjtött háztartási szennyvíz begyűjtésére vonatkozó helyi közszolgáltatásról szóló önkormányzati rendelet tervezete tájékoztatásul megküldésre került a szomszédos és az érintett önkormányzatoknak, valamint az illetékes környezetvédelmi igazgatási szervnek a Közép-dunántúli Környezetvédelmi és Természetvédelmi Felügyelőségnek és a Vízügyi Igazgatóságnak véleményezésre.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Cs w:val="24"/>
        </w:rPr>
        <w:t>A Képviselő-testület addig nem tudja megalkotni rendeletét, amíg a vízügyi hatóság ki nem jelöli a szennyvízbefogadó műtárgyat, valamint a környezetvédelmi hatóságtól nem érkezik meg a vélemény, ezért a Képviselő-testület a 48/2014. (XI.12.) Kt. határozatában döntött arról, hogy ismételten benyújtja határidő hosszabbítási kérelmét a Kormányhivatal felé. A Veszprém Megyei Kormányhivatal a Képviselő-testület határidő hosszabbítási kérelmének helyt adott és a határidőt 2014. december 14-ig meghosszabbította.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A Veszprém Megyei Kormányhivatal a Képviselő-testület ismételt határidő hosszabbítási kérelmének helyt adott és a határidőt 2015. január 13-ig meghosszabbította.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A Fejér Megyei Katasztrófavédelmi Igazgatóság Vízügyi Hatósága még nem jelölte ki a nem közművel összegyűjtött háztartási szennyvíz átvételére köteles szennyvíztisztító telepet. A hatósági eljárás ügyintézési határideje 60 nap, amibe nem számít bele a szükséges hatóságok, szervezetek megkeresésének időtartama. A hatóság kijelölését követően kerülhet elfogadásra az önkormányzati rendelet, így ismételten kezdeményezni kell a Kormányhivatalnál a határidő meghosszabbítását.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b/>
          <w:bCs/>
          <w:szCs w:val="24"/>
        </w:rPr>
        <w:t>TISZTELT KÉPVISELŐ-TESTÜLET!</w:t>
      </w:r>
    </w:p>
    <w:p>
      <w:pPr>
        <w:pStyle w:val="style0"/>
        <w:ind w:end="15" w:hanging="0" w:start="0"/>
        <w:jc w:val="both"/>
      </w:pPr>
      <w:r>
        <w:rPr>
          <w:b/>
          <w:bCs/>
        </w:rPr>
      </w:r>
    </w:p>
    <w:p>
      <w:pPr>
        <w:pStyle w:val="style24"/>
        <w:ind w:end="0" w:hanging="0" w:start="0"/>
      </w:pPr>
      <w:r>
        <w:rPr/>
        <w:t>Kérem a Tisztelt Képviselő-testületet, hogy az előterjesztést megtárgyalni és az alábbi határozati javaslatot elfogadni szíveskedjen:</w:t>
      </w:r>
    </w:p>
    <w:p>
      <w:pPr>
        <w:pStyle w:val="style0"/>
        <w:ind w:end="1125" w:hanging="0" w:start="1110"/>
      </w:pPr>
      <w:r>
        <w:rPr/>
      </w:r>
    </w:p>
    <w:p>
      <w:pPr>
        <w:pStyle w:val="style0"/>
        <w:ind w:end="1125" w:hanging="0" w:start="1110"/>
      </w:pPr>
      <w:r>
        <w:rPr/>
      </w:r>
    </w:p>
    <w:p>
      <w:pPr>
        <w:pStyle w:val="style0"/>
        <w:ind w:end="1125" w:hanging="0" w:start="1110"/>
      </w:pPr>
      <w:r>
        <w:rPr>
          <w:b/>
          <w:bCs/>
        </w:rPr>
        <w:t>/2015.(I.12.)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h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t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á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r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o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z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t</w:t>
      </w:r>
      <w:r>
        <w:rPr>
          <w:rFonts w:cs="Times New Roman" w:eastAsia="Times New Roman"/>
          <w:b/>
          <w:bCs/>
        </w:rPr>
        <w:t xml:space="preserve"> i  j a v a s l a t </w:t>
      </w:r>
      <w:r>
        <w:rPr>
          <w:b/>
          <w:bCs/>
        </w:rPr>
        <w:t>:</w:t>
      </w:r>
    </w:p>
    <w:p>
      <w:pPr>
        <w:pStyle w:val="style0"/>
        <w:ind w:end="1125" w:hanging="0" w:start="1110"/>
      </w:pPr>
      <w:r>
        <w:rPr/>
      </w:r>
    </w:p>
    <w:p>
      <w:pPr>
        <w:pStyle w:val="style23"/>
        <w:ind w:end="1125" w:hanging="0" w:start="1110"/>
      </w:pPr>
      <w:r>
        <w:rPr>
          <w:szCs w:val="24"/>
        </w:rPr>
        <w:t>1./</w:t>
      </w:r>
      <w:r>
        <w:rPr>
          <w:rFonts w:eastAsia="Times New Roman"/>
          <w:szCs w:val="24"/>
        </w:rPr>
        <w:t xml:space="preserve"> Oroszi Község </w:t>
      </w:r>
      <w:r>
        <w:rPr>
          <w:szCs w:val="24"/>
        </w:rPr>
        <w:t>Önkormányzatának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Képviselő-testülete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megkeresi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Veszprém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Megyei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Kormányhivatalt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és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kéri,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hogy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VEB/004/1070-7/2014.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ügyszámon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kelt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határidő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meghosszabbításban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meghatározott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2015.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január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13-i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határidőt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2015.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február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28.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napjáig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meghosszabbítani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szíveskedjen.</w:t>
      </w:r>
    </w:p>
    <w:p>
      <w:pPr>
        <w:pStyle w:val="style23"/>
        <w:ind w:end="1125" w:hanging="0" w:start="1110"/>
      </w:pPr>
      <w:r>
        <w:rPr/>
      </w:r>
    </w:p>
    <w:p>
      <w:pPr>
        <w:pStyle w:val="style23"/>
        <w:ind w:end="1125" w:hanging="0" w:start="1110"/>
      </w:pPr>
      <w:r>
        <w:rPr>
          <w:szCs w:val="24"/>
        </w:rPr>
        <w:t>2./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Képviselő-testület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felkéri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polgármestert,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hogy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az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1./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pontban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jelzettek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szerint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Veszprém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Megyei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Kormányhivatalnál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kezdeményezze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határidő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meghosszabbítását,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egyúttal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küldjön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tájékoztatást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nem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közművel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összegyűjtött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háztartási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szennyvíz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begyűjtésére, elszállítására irányuló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közszolgáltatásról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szóló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önkormányzati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rendelet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megalkotása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érdekében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tett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intézkedésekről.</w:t>
      </w:r>
    </w:p>
    <w:p>
      <w:pPr>
        <w:pStyle w:val="style23"/>
        <w:ind w:end="1125" w:hanging="0" w:start="1110"/>
      </w:pPr>
      <w:r>
        <w:rPr/>
      </w:r>
    </w:p>
    <w:p>
      <w:pPr>
        <w:pStyle w:val="style0"/>
        <w:ind w:end="1125" w:hanging="0" w:start="1110"/>
        <w:jc w:val="both"/>
      </w:pPr>
      <w:r>
        <w:rPr>
          <w:b/>
          <w:bCs/>
        </w:rPr>
        <w:t>Felelős:</w:t>
      </w:r>
      <w:r>
        <w:rPr>
          <w:rFonts w:cs="Times New Roman" w:eastAsia="Times New Roman"/>
        </w:rPr>
        <w:t xml:space="preserve"> Dániel Ferenc </w:t>
      </w:r>
      <w:r>
        <w:rPr/>
        <w:t>polgármester</w:t>
      </w:r>
    </w:p>
    <w:p>
      <w:pPr>
        <w:pStyle w:val="style23"/>
        <w:ind w:end="1125" w:hanging="0" w:start="1110"/>
      </w:pPr>
      <w:r>
        <w:rPr>
          <w:b/>
          <w:bCs/>
          <w:szCs w:val="24"/>
        </w:rPr>
      </w:r>
    </w:p>
    <w:p>
      <w:pPr>
        <w:pStyle w:val="style23"/>
        <w:ind w:end="1125" w:hanging="0" w:start="1110"/>
      </w:pPr>
      <w:r>
        <w:rPr>
          <w:b/>
          <w:bCs/>
          <w:szCs w:val="24"/>
        </w:rPr>
        <w:t>Határidő:</w:t>
      </w:r>
      <w:r>
        <w:rPr>
          <w:rFonts w:eastAsia="Times New Roman"/>
          <w:b/>
          <w:bCs/>
          <w:szCs w:val="24"/>
        </w:rPr>
        <w:t xml:space="preserve"> </w:t>
      </w:r>
      <w:r>
        <w:rPr>
          <w:bCs/>
          <w:szCs w:val="24"/>
        </w:rPr>
        <w:t>1./</w:t>
      </w:r>
      <w:r>
        <w:rPr>
          <w:rFonts w:eastAsia="Times New Roman"/>
          <w:bCs/>
          <w:szCs w:val="24"/>
        </w:rPr>
        <w:t xml:space="preserve"> </w:t>
      </w:r>
      <w:r>
        <w:rPr>
          <w:bCs/>
          <w:szCs w:val="24"/>
        </w:rPr>
        <w:t>azonnal</w:t>
      </w:r>
    </w:p>
    <w:p>
      <w:pPr>
        <w:pStyle w:val="style23"/>
        <w:ind w:end="1125" w:hanging="0" w:start="1110"/>
      </w:pPr>
      <w:r>
        <w:rPr>
          <w:rFonts w:eastAsia="Times New Roman"/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>2./</w:t>
      </w:r>
      <w:r>
        <w:rPr>
          <w:rFonts w:eastAsia="Times New Roman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2015</w:t>
      </w:r>
      <w:r>
        <w:rPr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január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13.</w:t>
      </w:r>
    </w:p>
    <w:p>
      <w:pPr>
        <w:pStyle w:val="style23"/>
        <w:ind w:end="1125" w:hanging="0" w:start="0"/>
      </w:pPr>
      <w:r>
        <w:rPr/>
      </w:r>
    </w:p>
    <w:p>
      <w:pPr>
        <w:pStyle w:val="style23"/>
        <w:ind w:end="1125" w:hanging="0" w:start="0"/>
      </w:pPr>
      <w:r>
        <w:rPr/>
      </w:r>
    </w:p>
    <w:p>
      <w:pPr>
        <w:pStyle w:val="style23"/>
        <w:ind w:end="1125" w:hanging="0" w:start="0"/>
      </w:pPr>
      <w:r>
        <w:rPr>
          <w:b/>
          <w:bCs/>
          <w:sz w:val="24"/>
          <w:szCs w:val="24"/>
        </w:rPr>
        <w:t xml:space="preserve">O r o s z i , </w:t>
      </w:r>
      <w:r>
        <w:rPr>
          <w:sz w:val="24"/>
          <w:szCs w:val="24"/>
        </w:rPr>
        <w:t>2015. január 8.</w:t>
      </w:r>
    </w:p>
    <w:p>
      <w:pPr>
        <w:pStyle w:val="style23"/>
        <w:ind w:end="1125" w:hanging="0" w:start="0"/>
      </w:pPr>
      <w:r>
        <w:rPr/>
      </w:r>
    </w:p>
    <w:p>
      <w:pPr>
        <w:pStyle w:val="style23"/>
        <w:ind w:end="1125" w:hanging="0" w:start="0"/>
      </w:pPr>
      <w:r>
        <w:rPr/>
      </w:r>
    </w:p>
    <w:p>
      <w:pPr>
        <w:pStyle w:val="style23"/>
        <w:ind w:end="1125" w:hanging="0" w:start="0"/>
      </w:pPr>
      <w:r>
        <w:rPr/>
      </w:r>
    </w:p>
    <w:p>
      <w:pPr>
        <w:pStyle w:val="style23"/>
        <w:ind w:end="1125" w:hanging="0" w:start="0"/>
      </w:pPr>
      <w:r>
        <w:rPr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Dániel Ferenc</w:t>
      </w:r>
    </w:p>
    <w:p>
      <w:pPr>
        <w:pStyle w:val="style23"/>
        <w:ind w:end="1125" w:hanging="0" w:start="0"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polgármester</w:t>
      </w:r>
    </w:p>
    <w:p>
      <w:pPr>
        <w:pStyle w:val="style23"/>
        <w:ind w:end="1125" w:hanging="0" w:start="1125"/>
      </w:pPr>
      <w:r>
        <w:rPr>
          <w:sz w:val="24"/>
          <w:szCs w:val="24"/>
        </w:rPr>
      </w:r>
    </w:p>
    <w:p>
      <w:pPr>
        <w:pStyle w:val="style23"/>
        <w:ind w:end="1140" w:hanging="0" w:start="1125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0"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start"/>
      <w:pPr>
        <w:ind w:hanging="432" w:start="432"/>
      </w:pPr>
    </w:lvl>
    <w:lvl w:ilvl="1">
      <w:start w:val="1"/>
      <w:numFmt w:val="none"/>
      <w:suff w:val="nothing"/>
      <w:lvlText w:val=""/>
      <w:lvlJc w:val="start"/>
      <w:pPr>
        <w:ind w:hanging="576" w:start="576"/>
      </w:pPr>
    </w:lvl>
    <w:lvl w:ilvl="2">
      <w:start w:val="1"/>
      <w:numFmt w:val="none"/>
      <w:suff w:val="nothing"/>
      <w:lvlText w:val=""/>
      <w:lvlJc w:val="start"/>
      <w:pPr>
        <w:ind w:hanging="720" w:start="720"/>
      </w:pPr>
    </w:lvl>
    <w:lvl w:ilvl="3">
      <w:start w:val="1"/>
      <w:numFmt w:val="none"/>
      <w:suff w:val="nothing"/>
      <w:lvlText w:val=""/>
      <w:lvlJc w:val="start"/>
      <w:pPr>
        <w:ind w:hanging="864" w:start="864"/>
      </w:pPr>
    </w:lvl>
    <w:lvl w:ilvl="4">
      <w:start w:val="1"/>
      <w:numFmt w:val="none"/>
      <w:suff w:val="nothing"/>
      <w:lvlText w:val=""/>
      <w:lvlJc w:val="start"/>
      <w:pPr>
        <w:ind w:hanging="1008" w:start="1008"/>
      </w:pPr>
    </w:lvl>
    <w:lvl w:ilvl="5">
      <w:start w:val="1"/>
      <w:numFmt w:val="none"/>
      <w:suff w:val="nothing"/>
      <w:lvlText w:val=""/>
      <w:lvlJc w:val="start"/>
      <w:pPr>
        <w:ind w:hanging="1152" w:start="1152"/>
      </w:pPr>
    </w:lvl>
    <w:lvl w:ilvl="6">
      <w:start w:val="1"/>
      <w:numFmt w:val="none"/>
      <w:suff w:val="nothing"/>
      <w:lvlText w:val=""/>
      <w:lvlJc w:val="start"/>
      <w:pPr>
        <w:ind w:hanging="1296" w:start="1296"/>
      </w:pPr>
    </w:lvl>
    <w:lvl w:ilvl="7">
      <w:start w:val="1"/>
      <w:numFmt w:val="none"/>
      <w:suff w:val="nothing"/>
      <w:lvlText w:val=""/>
      <w:lvlJc w:val="start"/>
      <w:pPr>
        <w:ind w:hanging="1440" w:start="1440"/>
      </w:pPr>
    </w:lvl>
    <w:lvl w:ilvl="8">
      <w:start w:val="1"/>
      <w:numFmt w:val="none"/>
      <w:suff w:val="nothing"/>
      <w:lvlText w:val=""/>
      <w:lvlJc w:val="start"/>
      <w:pPr>
        <w:ind w:hanging="1584" w:star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jc w:val="center"/>
      <w:outlineLvl w:val="0"/>
    </w:pPr>
    <w:rPr>
      <w:rFonts w:ascii="TimesNewRoman;Times New Roman" w:cs="TimesNewRoman;Times New Roman" w:hAnsi="TimesNewRoman;Times New Roman"/>
      <w:b/>
      <w:szCs w:val="24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paragraph">
    <w:name w:val="Címsor"/>
    <w:basedOn w:val="style0"/>
    <w:next w:val="style1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9" w:type="paragraph">
    <w:name w:val="Szövegtörzs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Felirat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Tárgymutató"/>
    <w:basedOn w:val="style0"/>
    <w:next w:val="style22"/>
    <w:pPr>
      <w:suppressLineNumbers/>
    </w:pPr>
    <w:rPr>
      <w:rFonts w:cs="Mangal"/>
    </w:rPr>
  </w:style>
  <w:style w:styleId="style23" w:type="paragraph">
    <w:name w:val="a döntés szövege"/>
    <w:next w:val="style23"/>
    <w:pPr>
      <w:widowControl/>
      <w:tabs/>
      <w:suppressAutoHyphens w:val="true"/>
      <w:kinsoku w:val="true"/>
      <w:overflowPunct w:val="true"/>
      <w:autoSpaceDE w:val="true"/>
      <w:ind w:end="1134" w:hanging="0" w:start="1701"/>
      <w:jc w:val="both"/>
      <w:textAlignment w:val="baseline"/>
    </w:pPr>
    <w:rPr>
      <w:rFonts w:ascii="Times New Roman" w:cs="Times New Roman" w:eastAsia="SimSun;宋体" w:hAnsi="Times New Roman"/>
      <w:color w:val="auto"/>
      <w:sz w:val="24"/>
      <w:szCs w:val="24"/>
      <w:lang w:bidi="ar-SA" w:eastAsia="zh-CN" w:val="hu-HU"/>
    </w:rPr>
  </w:style>
  <w:style w:styleId="style24" w:type="paragraph">
    <w:name w:val="Normál (Web)"/>
    <w:basedOn w:val="style0"/>
    <w:next w:val="style24"/>
    <w:pPr>
      <w:ind w:end="0" w:firstLine="180" w:start="0"/>
      <w:jc w:val="both"/>
    </w:pPr>
    <w:rPr>
      <w:szCs w:val="24"/>
    </w:rPr>
  </w:style>
  <w:style w:styleId="style25" w:type="paragraph">
    <w:name w:val="a jkv szövege"/>
    <w:basedOn w:val="style0"/>
    <w:next w:val="style25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2015-01-12T15:18:29.00Z</dcterms:created>
  <cp:revision>0</cp:revision>
</cp:coreProperties>
</file>