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ind w:hanging="0" w:left="1416" w:right="0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Forduljon az         </w:t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drawing>
          <wp:inline distB="0" distL="0" distR="0" distT="0">
            <wp:extent cx="2656205" cy="7169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 xml:space="preserve">         </w:t>
      </w:r>
    </w:p>
    <w:p>
      <w:pPr>
        <w:pStyle w:val="style0"/>
        <w:autoSpaceDE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  <w:lang w:eastAsia="hu-HU" w:val="hu-HU"/>
        </w:rPr>
        <w:t>ügyfélszolgálatához, ha</w:t>
      </w:r>
    </w:p>
    <w:p>
      <w:pPr>
        <w:sectPr>
          <w:headerReference r:id="rId3" w:type="first"/>
          <w:footerReference r:id="rId4" w:type="first"/>
          <w:type w:val="nextPage"/>
          <w:pgSz w:h="16838" w:w="11906"/>
          <w:pgMar w:bottom="1265" w:footer="556" w:gutter="0" w:header="859" w:left="1418" w:right="1418" w:top="1135"/>
          <w:pgNumType w:fmt="decimal"/>
          <w:formProt w:val="false"/>
          <w:titlePg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faji hovatartozása,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bőrszíne,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nemzetisége,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 xml:space="preserve">nemzetiséghez 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való tartozása,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fogyatékossága,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életkora,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  <w:jc w:val="right"/>
      </w:pPr>
      <w:r>
        <w:rPr>
          <w:rFonts w:ascii="Calibri" w:cs="Calibri" w:hAnsi="Calibri"/>
          <w:color w:val="808080"/>
        </w:rPr>
        <w:t>egészségi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vallási-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 világnézeti meggyőződése,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politikai vagy más véleménye,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anyanyelve,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családi állapota,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anyasága vagy apasága,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szexuális irányultsága,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nemi identitása,</w:t>
      </w:r>
    </w:p>
    <w:p>
      <w:pPr>
        <w:pStyle w:val="style40"/>
        <w:shd w:fill="FFFFFF" w:val="clear"/>
        <w:tabs>
          <w:tab w:leader="none" w:pos="1980" w:val="left"/>
        </w:tabs>
        <w:spacing w:after="0" w:before="0"/>
        <w:contextualSpacing w:val="false"/>
      </w:pPr>
      <w:r>
        <w:rPr>
          <w:rFonts w:ascii="Calibri" w:cs="Calibri" w:hAnsi="Calibri"/>
          <w:color w:val="808080"/>
        </w:rPr>
        <w:t>vagyoni helyzete</w:t>
      </w:r>
    </w:p>
    <w:p>
      <w:pPr>
        <w:sectPr>
          <w:type w:val="continuous"/>
          <w:pgSz w:h="16838" w:w="11906"/>
          <w:pgMar w:bottom="1265" w:footer="556" w:gutter="0" w:header="859" w:left="1418" w:right="1418" w:top="1135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vagy egyéb</w:t>
      </w:r>
      <w:r>
        <w:rPr>
          <w:rFonts w:ascii="Calibri" w:cs="Calibri" w:hAnsi="Calibri"/>
          <w:color w:val="808080"/>
        </w:rPr>
        <w:t xml:space="preserve"> tulajdonsága miatt 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hátrányos megkülönböztetés éri!</w:t>
      </w:r>
    </w:p>
    <w:p>
      <w:pPr>
        <w:pStyle w:val="style40"/>
        <w:shd w:fill="FFFFFF" w:val="clear"/>
        <w:jc w:val="center"/>
      </w:pPr>
      <w:r>
        <w:rPr>
          <w:rFonts w:ascii="Calibri" w:cs="Calibri" w:hAnsi="Calibri"/>
          <w:color w:val="808080"/>
        </w:rPr>
        <w:t>Az Egyenlő Bánásmód Hatóság feladata a hátrányos megkülönböztetéssel okozott jogsértések kivizsgálása és megszüntetése.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</w:rPr>
        <w:t xml:space="preserve">Keresse fel </w:t>
      </w:r>
      <w:r>
        <w:rPr>
          <w:rFonts w:ascii="Calibri" w:cs="Calibri" w:hAnsi="Calibri"/>
          <w:b/>
          <w:color w:val="808080"/>
          <w:sz w:val="44"/>
          <w:szCs w:val="44"/>
          <w:u w:val="single"/>
        </w:rPr>
        <w:t>Dr. Fábián Alexandra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4"/>
          <w:szCs w:val="44"/>
          <w:u w:val="single"/>
        </w:rPr>
        <w:t>Veszprém megyei egyenlőbánásmód-referens ügyfélfogadását: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36"/>
          <w:szCs w:val="36"/>
          <w:shd w:fill="F9F9F9" w:val="clear"/>
        </w:rPr>
        <w:t>06 30/ 377-4272, </w:t>
      </w:r>
      <w:hyperlink r:id="rId5">
        <w:r>
          <w:rPr>
            <w:rStyle w:val="style26"/>
            <w:rStyle w:val="style26"/>
            <w:rFonts w:ascii="Calibri" w:cs="Calibri" w:hAnsi="Calibri"/>
            <w:b/>
            <w:color w:val="808080"/>
            <w:sz w:val="36"/>
            <w:szCs w:val="36"/>
            <w:u w:val="none"/>
            <w:shd w:fill="F9F9F9" w:val="clear"/>
          </w:rPr>
          <w:t>drfabianalexandra@gmail.com</w:t>
        </w:r>
      </w:hyperlink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  <w:shd w:fill="F9F9F9" w:val="clear"/>
        </w:rPr>
      </w:r>
    </w:p>
    <w:p>
      <w:pPr>
        <w:pStyle w:val="style0"/>
        <w:jc w:val="center"/>
      </w:pPr>
      <w:r>
        <w:rPr>
          <w:rFonts w:ascii="Calibri" w:cs="Calibri" w:hAnsi="Calibri"/>
          <w:color w:val="808080"/>
          <w:sz w:val="28"/>
          <w:szCs w:val="28"/>
          <w:shd w:fill="F9F9F9" w:val="clear"/>
        </w:rPr>
        <w:t>Veszprémi Megyei Család, Esélyteremtési és Önkéntes Ház</w:t>
      </w:r>
      <w:r>
        <w:rPr>
          <w:rFonts w:ascii="Calibri" w:cs="Calibri" w:hAnsi="Calibri"/>
          <w:color w:val="808080"/>
          <w:sz w:val="28"/>
          <w:szCs w:val="28"/>
        </w:rPr>
        <w:br/>
      </w:r>
      <w:r>
        <w:rPr>
          <w:rFonts w:ascii="Calibri" w:cs="Calibri" w:hAnsi="Calibri"/>
          <w:color w:val="808080"/>
          <w:shd w:fill="F9F9F9" w:val="clear"/>
        </w:rPr>
        <w:t>8200 Veszprém, Kossuth u. 10. I./107., Tel.: 06 88/401-110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február 1-jén (hétfő) 8.00 –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február 8-án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február 15-én (hétfő) 8.00 - 12.00 óra között</w:t>
      </w:r>
    </w:p>
    <w:p>
      <w:pPr>
        <w:pStyle w:val="style0"/>
        <w:jc w:val="center"/>
      </w:pPr>
      <w:r>
        <w:rPr>
          <w:rFonts w:ascii="Calibri" w:cs="Calibri" w:hAnsi="Calibri"/>
          <w:b/>
          <w:bCs/>
          <w:color w:val="808080"/>
          <w:sz w:val="28"/>
          <w:szCs w:val="28"/>
        </w:rPr>
        <w:t>2016. február 22-én (hétfő) 8.00-12.00 óra között</w:t>
      </w:r>
    </w:p>
    <w:p>
      <w:pPr>
        <w:pStyle w:val="style0"/>
      </w:pPr>
      <w:r>
        <w:rPr>
          <w:rFonts w:ascii="Calibri" w:cs="Calibri" w:hAnsi="Calibri"/>
          <w:sz w:val="22"/>
          <w:szCs w:val="22"/>
        </w:rPr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8"/>
          <w:szCs w:val="28"/>
        </w:rPr>
        <w:t xml:space="preserve">Pannónia Kulturális Központ és Könyvtár </w:t>
      </w:r>
    </w:p>
    <w:p>
      <w:pPr>
        <w:pStyle w:val="style44"/>
        <w:tabs>
          <w:tab w:leader="none" w:pos="2127" w:val="center"/>
          <w:tab w:leader="none" w:pos="5940" w:val="center"/>
        </w:tabs>
        <w:ind w:hanging="0" w:left="0" w:right="0"/>
        <w:jc w:val="center"/>
      </w:pPr>
      <w:r>
        <w:rPr>
          <w:rFonts w:ascii="Calibri" w:cs="Calibri" w:hAnsi="Calibri"/>
          <w:color w:val="808080"/>
          <w:sz w:val="24"/>
          <w:szCs w:val="24"/>
        </w:rPr>
        <w:t xml:space="preserve">8220 </w:t>
      </w:r>
      <w:r>
        <w:rPr>
          <w:rFonts w:ascii="Calibri" w:cs="Calibri" w:hAnsi="Calibri"/>
          <w:b/>
          <w:color w:val="808080"/>
          <w:sz w:val="24"/>
          <w:szCs w:val="24"/>
          <w:u w:val="single"/>
        </w:rPr>
        <w:t>Balatonalmádi</w:t>
      </w:r>
      <w:r>
        <w:rPr>
          <w:rFonts w:ascii="Calibri" w:cs="Calibri" w:hAnsi="Calibri"/>
          <w:color w:val="808080"/>
          <w:sz w:val="24"/>
          <w:szCs w:val="24"/>
        </w:rPr>
        <w:t>, Városház tér 4. Tel.: 88/438-956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28"/>
          <w:szCs w:val="28"/>
        </w:rPr>
        <w:t>2016. február 29-én 9.00-13.00 óra között</w:t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/>
      </w:r>
    </w:p>
    <w:p>
      <w:pPr>
        <w:pStyle w:val="style40"/>
        <w:shd w:fill="FFFFFF" w:val="clear"/>
        <w:spacing w:after="0" w:before="0"/>
        <w:contextualSpacing w:val="false"/>
        <w:jc w:val="center"/>
      </w:pPr>
      <w:r>
        <w:rPr>
          <w:rFonts w:ascii="Calibri" w:cs="Calibri" w:hAnsi="Calibri"/>
          <w:b/>
          <w:color w:val="808080"/>
          <w:sz w:val="48"/>
          <w:szCs w:val="48"/>
        </w:rPr>
        <w:t>Egyenlő bánásmód– mindenkit megillet!</w:t>
      </w:r>
      <w:bookmarkStart w:id="0" w:name="_PictureBullets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vanish/>
          <w:sz w:val="20"/>
          <w:szCs w:val="20"/>
        </w:rPr>
        <w:drawing>
          <wp:inline distB="0" distL="0" distR="0" distT="0">
            <wp:extent cx="2743200" cy="274320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h="16838" w:w="11906"/>
          <w:pgMar w:bottom="1265" w:footer="556" w:gutter="0" w:header="859" w:left="1134" w:right="1134" w:top="1135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265" w:footer="556" w:gutter="0" w:header="859" w:left="1418" w:right="1418" w:top="1135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Fonts w:ascii="Calibri" w:cs="Calibri" w:hAnsi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>
      <w:r>
        <w:rPr>
          <w:rStyle w:val="style26"/>
          <w:rStyle w:val="style26"/>
          <w:rFonts w:ascii="Calibri" w:cs="Calibri" w:hAnsi="Calibri"/>
          <w:color w:val="808080"/>
          <w:sz w:val="22"/>
          <w:szCs w:val="22"/>
          <w:u w:val="none"/>
        </w:rPr>
        <w:t>ebh@egyenlobanasmod.hu</w:t>
      </w:r>
    </w:hyperlink>
    <w:pStyle w:val="style42"/>
    <w:jc w:val="center"/>
    <w:top w:color="FFFF00" w:space="0" w:sz="24" w:val="single"/>
    <w:pPr/>
  </w:p>
  <w:p>
    <w:r>
      <w:rPr>
        <w:lang w:eastAsia="hu-HU" w:val="hu-HU"/>
      </w:rPr>
      <w:drawing>
        <wp:inline distB="0" distL="0" distR="0" distT="0">
          <wp:extent cx="657860" cy="3956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Style w:val="style42"/>
    <w:jc w:val="center"/>
    <w:top w:color="FFFF00" w:space="0" w:sz="24" w:val="singl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hu-H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  <w:sz w:val="20"/>
    </w:rPr>
  </w:style>
  <w:style w:styleId="style19" w:type="character">
    <w:name w:val="WW8Num2z1"/>
    <w:next w:val="style19"/>
    <w:rPr>
      <w:rFonts w:ascii="Courier New" w:cs="Courier New" w:hAnsi="Courier New"/>
      <w:sz w:val="20"/>
    </w:rPr>
  </w:style>
  <w:style w:styleId="style20" w:type="character">
    <w:name w:val="WW8Num2z2"/>
    <w:next w:val="style20"/>
    <w:rPr>
      <w:rFonts w:ascii="Wingdings" w:cs="Wingdings" w:hAnsi="Wingdings"/>
      <w:sz w:val="20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Bekezdés alapbetűtípusa"/>
    <w:next w:val="style24"/>
    <w:rPr/>
  </w:style>
  <w:style w:styleId="style25" w:type="character">
    <w:name w:val="Erős hangsúlyozás"/>
    <w:next w:val="style25"/>
    <w:rPr>
      <w:b/>
      <w:bCs/>
    </w:rPr>
  </w:style>
  <w:style w:styleId="style26" w:type="character">
    <w:name w:val="Internet-hivatkozás"/>
    <w:next w:val="style26"/>
    <w:rPr>
      <w:color w:val="0000FF"/>
      <w:u w:val="single"/>
    </w:rPr>
  </w:style>
  <w:style w:styleId="style27" w:type="character">
    <w:name w:val="Oldalszám"/>
    <w:basedOn w:val="style24"/>
    <w:next w:val="style27"/>
    <w:rPr/>
  </w:style>
  <w:style w:styleId="style28" w:type="character">
    <w:name w:val="p-nagy-normal1"/>
    <w:next w:val="style28"/>
    <w:rPr>
      <w:rFonts w:ascii="Arial" w:cs="Arial" w:hAnsi="Arial"/>
      <w:sz w:val="22"/>
      <w:szCs w:val="22"/>
    </w:rPr>
  </w:style>
  <w:style w:styleId="style29" w:type="character">
    <w:name w:val="AgoA"/>
    <w:next w:val="style29"/>
    <w:rPr>
      <w:rFonts w:ascii="Verdana" w:cs="Verdana" w:hAnsi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styleId="style30" w:type="character">
    <w:name w:val="italic1"/>
    <w:basedOn w:val="style24"/>
    <w:next w:val="style30"/>
    <w:rPr/>
  </w:style>
  <w:style w:styleId="style31" w:type="character">
    <w:name w:val="apple-style-span"/>
    <w:basedOn w:val="style24"/>
    <w:next w:val="style31"/>
    <w:rPr/>
  </w:style>
  <w:style w:styleId="style32" w:type="character">
    <w:name w:val="apple-converted-space"/>
    <w:basedOn w:val="style24"/>
    <w:next w:val="style32"/>
    <w:rPr/>
  </w:style>
  <w:style w:styleId="style33" w:type="character">
    <w:name w:val=" Char Char"/>
    <w:next w:val="style33"/>
    <w:rPr>
      <w:sz w:val="24"/>
      <w:szCs w:val="24"/>
    </w:rPr>
  </w:style>
  <w:style w:styleId="style34" w:type="paragraph">
    <w:name w:val="Címsor"/>
    <w:basedOn w:val="style0"/>
    <w:next w:val="style3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5" w:type="paragraph">
    <w:name w:val="Szövegtörzs"/>
    <w:basedOn w:val="style0"/>
    <w:next w:val="style35"/>
    <w:pPr>
      <w:spacing w:after="120" w:before="0"/>
      <w:contextualSpacing w:val="false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Felirat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Tárgymutató"/>
    <w:basedOn w:val="style0"/>
    <w:next w:val="style38"/>
    <w:pPr>
      <w:suppressLineNumbers/>
    </w:pPr>
    <w:rPr>
      <w:rFonts w:cs="Mangal"/>
    </w:rPr>
  </w:style>
  <w:style w:styleId="style39" w:type="paragraph">
    <w:name w:val="szoveg"/>
    <w:basedOn w:val="style0"/>
    <w:next w:val="style39"/>
    <w:pPr>
      <w:spacing w:after="284" w:before="0"/>
      <w:contextualSpacing w:val="false"/>
      <w:jc w:val="both"/>
    </w:pPr>
    <w:rPr>
      <w:color w:val="273457"/>
    </w:rPr>
  </w:style>
  <w:style w:styleId="style40" w:type="paragraph">
    <w:name w:val="Normál (Web)"/>
    <w:basedOn w:val="style0"/>
    <w:next w:val="style40"/>
    <w:pPr>
      <w:spacing w:after="284" w:before="0"/>
      <w:contextualSpacing w:val="false"/>
      <w:jc w:val="both"/>
    </w:pPr>
    <w:rPr>
      <w:color w:val="273457"/>
    </w:rPr>
  </w:style>
  <w:style w:styleId="style41" w:type="paragraph">
    <w:name w:val="Élőfej"/>
    <w:basedOn w:val="style0"/>
    <w:next w:val="style41"/>
    <w:pPr>
      <w:tabs>
        <w:tab w:leader="none" w:pos="4536" w:val="center"/>
        <w:tab w:leader="none" w:pos="9072" w:val="right"/>
      </w:tabs>
    </w:pPr>
    <w:rPr/>
  </w:style>
  <w:style w:styleId="style42" w:type="paragraph">
    <w:name w:val="Élőláb"/>
    <w:basedOn w:val="style0"/>
    <w:next w:val="style42"/>
    <w:pPr>
      <w:tabs>
        <w:tab w:leader="none" w:pos="4536" w:val="center"/>
        <w:tab w:leader="none" w:pos="9072" w:val="right"/>
      </w:tabs>
    </w:pPr>
    <w:rPr/>
  </w:style>
  <w:style w:styleId="style43" w:type="paragraph">
    <w:name w:val="Dokumentumtérkép"/>
    <w:basedOn w:val="style0"/>
    <w:next w:val="style43"/>
    <w:pPr>
      <w:shd w:fill="000080" w:val="clear"/>
    </w:pPr>
    <w:rPr>
      <w:rFonts w:ascii="Tahoma" w:cs="Tahoma" w:hAnsi="Tahoma"/>
      <w:sz w:val="20"/>
      <w:szCs w:val="20"/>
    </w:rPr>
  </w:style>
  <w:style w:styleId="style44" w:type="paragraph">
    <w:name w:val="Normál behúzás"/>
    <w:basedOn w:val="style0"/>
    <w:next w:val="style44"/>
    <w:pPr>
      <w:overflowPunct w:val="false"/>
      <w:autoSpaceDE w:val="false"/>
      <w:ind w:hanging="0" w:left="708" w:right="0"/>
      <w:textAlignment w:val="baseline"/>
    </w:pPr>
    <w:rPr>
      <w:rFonts w:ascii="Arial" w:cs="Arial" w:hAnsi="Arial"/>
      <w:sz w:val="20"/>
      <w:szCs w:val="20"/>
    </w:rPr>
  </w:style>
  <w:style w:styleId="style45" w:type="paragraph">
    <w:name w:val="Kerettartalom"/>
    <w:basedOn w:val="style35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drfabianalexandra@gmail.com" TargetMode="External"/><Relationship Id="rId6" Type="http://schemas.openxmlformats.org/officeDocument/2006/relationships/image" Target="media/image3"/><Relationship Id="rId7" Type="http://schemas.openxmlformats.org/officeDocument/2006/relationships/image" Target="media/image4"/><Relationship Id="rId8" Type="http://schemas.openxmlformats.org/officeDocument/2006/relationships/image" Target="media/image5"/><Relationship Id="rId9" Type="http://schemas.openxmlformats.org/officeDocument/2006/relationships/image" Target="media/image6"/><Relationship Id="rId10" Type="http://schemas.openxmlformats.org/officeDocument/2006/relationships/image" Target="media/image7"/><Relationship Id="rId11" Type="http://schemas.openxmlformats.org/officeDocument/2006/relationships/image" Target="media/image8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bh@egyenlobanasmod.hu" TargetMode="External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2016-01-18T09:41:00.00Z</dcterms:created>
  <dc:creator>AgoA</dc:creator>
  <cp:lastModifiedBy>eh4</cp:lastModifiedBy>
  <cp:lastPrinted>2012-02-21T13:30:00.00Z</cp:lastPrinted>
  <dcterms:modified xsi:type="dcterms:W3CDTF">2016-01-18T09:52:00.00Z</dcterms:modified>
  <cp:revision>4</cp:revision>
  <dc:title>                                            </dc:title>
</cp:coreProperties>
</file>