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 xml:space="preserve">nemzeti vagy etnikai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kisebbséghez 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szexuális irányultsága,</w:t>
      </w:r>
    </w:p>
    <w:p>
      <w:pPr>
        <w:pStyle w:val="NormlWeb"/>
        <w:shd w:fill="FFFFFF" w:val="clear"/>
        <w:tabs>
          <w:tab w:val="left" w:pos="575" w:leader="none"/>
        </w:tabs>
        <w:spacing w:before="0" w:after="0"/>
        <w:ind w:left="-283" w:right="0" w:hanging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 xml:space="preserve">      </w:t>
      </w:r>
      <w:r>
        <w:rPr>
          <w:rFonts w:cs="Calibri" w:ascii="Calibri" w:hAnsi="Calibri"/>
          <w:color w:val="808080"/>
          <w:sz w:val="22"/>
          <w:szCs w:val="22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>vagyoni helyzete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4734" w:space="390"/>
            <w:col w:w="4514"/>
          </w:cols>
          <w:formProt w:val="false"/>
          <w:textDirection w:val="lrTb"/>
        </w:sectPr>
      </w:pPr>
    </w:p>
    <w:p>
      <w:pPr>
        <w:pStyle w:val="NormlWeb"/>
        <w:shd w:fill="FFFFFF" w:val="clear"/>
        <w:jc w:val="center"/>
        <w:rPr>
          <w:sz w:val="22"/>
          <w:szCs w:val="22"/>
        </w:rPr>
      </w:pPr>
      <w:r>
        <w:rPr>
          <w:rFonts w:cs="Calibri" w:ascii="Calibri" w:hAnsi="Calibri"/>
          <w:color w:val="808080"/>
          <w:sz w:val="22"/>
          <w:szCs w:val="22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sz w:val="44"/>
          <w:szCs w:val="44"/>
        </w:rPr>
      </w:pPr>
      <w:r>
        <w:rPr>
          <w:rFonts w:cs="Calibri" w:ascii="Calibri" w:hAnsi="Calibri"/>
          <w:b/>
          <w:color w:val="808080"/>
          <w:sz w:val="44"/>
          <w:szCs w:val="44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3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december 9-én 8.00 –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december 12-én 8.00 - 12.00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2016. december 19-én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behzs"/>
        <w:tabs>
          <w:tab w:val="center" w:pos="2127" w:leader="none"/>
          <w:tab w:val="center" w:pos="5940" w:leader="none"/>
        </w:tabs>
        <w:ind w:left="0" w:hanging="0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color w:val="808080"/>
          <w:sz w:val="28"/>
          <w:szCs w:val="28"/>
        </w:rPr>
        <w:t>Polgármesteri Hivatal</w:t>
      </w:r>
    </w:p>
    <w:p>
      <w:pPr>
        <w:pStyle w:val="Normlbehzs"/>
        <w:tabs>
          <w:tab w:val="center" w:pos="2127" w:leader="none"/>
          <w:tab w:val="center" w:pos="5940" w:leader="none"/>
        </w:tabs>
        <w:ind w:left="0" w:hanging="0"/>
        <w:jc w:val="center"/>
        <w:rPr/>
      </w:pPr>
      <w:r>
        <w:rPr>
          <w:rFonts w:cs="Calibri" w:ascii="Calibri" w:hAnsi="Calibri"/>
          <w:color w:val="808080"/>
          <w:sz w:val="24"/>
          <w:szCs w:val="24"/>
          <w:u w:val="single"/>
        </w:rPr>
        <w:t>AJKA</w:t>
      </w:r>
      <w:r>
        <w:rPr>
          <w:rFonts w:cs="Calibri" w:ascii="Calibri" w:hAnsi="Calibri"/>
          <w:color w:val="808080"/>
          <w:sz w:val="24"/>
          <w:szCs w:val="24"/>
        </w:rPr>
        <w:t>, Szabadság tér 12. Fekete I. terem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28"/>
          <w:szCs w:val="28"/>
        </w:rPr>
        <w:t>2016. december 5-én 8.00-12.00 óra között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highlight w:val="white"/>
        </w:rPr>
      </w:pPr>
      <w:r>
        <w:rPr/>
      </w:r>
    </w:p>
    <w:p>
      <w:pPr>
        <w:pStyle w:val="Lfej"/>
        <w:numPr>
          <w:ilvl w:val="0"/>
          <w:numId w:val="0"/>
        </w:numPr>
        <w:shd w:fill="FFFFFF" w:val="clear"/>
        <w:spacing w:before="0" w:after="0"/>
        <w:jc w:val="center"/>
        <w:outlineLvl w:val="0"/>
        <w:rPr>
          <w:rFonts w:ascii="Calibri" w:hAnsi="Calibri" w:cs="Calibri"/>
          <w:color w:val="808080"/>
          <w:sz w:val="22"/>
          <w:szCs w:val="22"/>
        </w:rPr>
      </w:pPr>
      <w:r>
        <w:rPr>
          <w:rFonts w:cs="Calibri" w:ascii="Calibri" w:hAnsi="Calibri"/>
          <w:b/>
          <w:color w:val="808080"/>
          <w:sz w:val="48"/>
          <w:szCs w:val="48"/>
          <w:u w:val="single"/>
        </w:rPr>
        <w:t>Egyenlő bánásmód– mindenkit megillet!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character" w:styleId="Ershangslyozs">
    <w:name w:val="Erős hangsúlyozás"/>
    <w:rPr>
      <w:b/>
      <w:bCs/>
    </w:rPr>
  </w:style>
  <w:style w:type="character" w:styleId="Bekezdsalapbettpusa">
    <w:name w:val="Bekezdés alapbetűtípusa"/>
    <w:qFormat/>
    <w:rPr/>
  </w:style>
  <w:style w:type="character" w:styleId="Oldalszm">
    <w:name w:val="Oldalszám"/>
    <w:basedOn w:val="Bekezdsalapbettpusa"/>
    <w:rPr/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rfabianalexandr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LibreOffice/5.1.1.3$Windows_x86 LibreOffice_project/89f508ef3ecebd2cfb8e1def0f0ba9a803b88a6d</Application>
  <Pages>1</Pages>
  <Words>131</Words>
  <Characters>942</Characters>
  <CharactersWithSpaces>1065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2016-11-22T10:29:03Z</dcterms:created>
  <dc:creator/>
  <dc:description/>
  <dc:language>hu-HU</dc:language>
  <cp:lastModifiedBy/>
  <dcterms:modified xsi:type="dcterms:W3CDTF">2016-11-22T10:38:31Z</dcterms:modified>
  <cp:revision>2</cp:revision>
  <dc:subject/>
  <dc:title/>
</cp:coreProperties>
</file>