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left="1416" w:right="0" w:hanging="0"/>
        <w:jc w:val="center"/>
        <w:rPr>
          <w:rFonts w:ascii="Calibri" w:hAnsi="Calibri" w:cs="Calibri"/>
          <w:b/>
          <w:b/>
          <w:color w:val="808080"/>
          <w:sz w:val="48"/>
          <w:szCs w:val="48"/>
          <w:lang w:val="hu-HU" w:eastAsia="hu-HU"/>
        </w:rPr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Forduljon az         </w:t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drawing>
          <wp:inline distT="0" distB="0" distL="0" distR="0">
            <wp:extent cx="2656205" cy="716280"/>
            <wp:effectExtent l="0" t="0" r="0" b="0"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         </w:t>
      </w:r>
    </w:p>
    <w:p>
      <w:pPr>
        <w:pStyle w:val="Normal"/>
        <w:autoSpaceDE w:val="false"/>
        <w:jc w:val="center"/>
        <w:rPr>
          <w:rFonts w:ascii="Calibri" w:hAnsi="Calibri" w:cs="Calibri"/>
          <w:color w:val="808080"/>
          <w:sz w:val="22"/>
          <w:szCs w:val="22"/>
        </w:rPr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>ügyfélszolgálatához, ha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  <w:sz w:val="22"/>
          <w:szCs w:val="22"/>
        </w:rPr>
      </w:pPr>
      <w:r>
        <w:rPr>
          <w:rFonts w:cs="Calibri" w:ascii="Calibri" w:hAnsi="Calibri"/>
          <w:color w:val="808080"/>
          <w:sz w:val="22"/>
          <w:szCs w:val="22"/>
        </w:rPr>
        <w:t>neme,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  <w:sz w:val="22"/>
          <w:szCs w:val="22"/>
        </w:rPr>
      </w:pPr>
      <w:r>
        <w:rPr>
          <w:rFonts w:cs="Calibri" w:ascii="Calibri" w:hAnsi="Calibri"/>
          <w:color w:val="808080"/>
          <w:sz w:val="22"/>
          <w:szCs w:val="22"/>
        </w:rPr>
        <w:t>faji hovatartozása,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  <w:sz w:val="22"/>
          <w:szCs w:val="22"/>
        </w:rPr>
      </w:pPr>
      <w:r>
        <w:rPr>
          <w:rFonts w:cs="Calibri" w:ascii="Calibri" w:hAnsi="Calibri"/>
          <w:color w:val="808080"/>
          <w:sz w:val="22"/>
          <w:szCs w:val="22"/>
        </w:rPr>
        <w:t>bőrszíne,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  <w:sz w:val="22"/>
          <w:szCs w:val="22"/>
        </w:rPr>
      </w:pPr>
      <w:r>
        <w:rPr>
          <w:rFonts w:cs="Calibri" w:ascii="Calibri" w:hAnsi="Calibri"/>
          <w:color w:val="808080"/>
          <w:sz w:val="22"/>
          <w:szCs w:val="22"/>
        </w:rPr>
        <w:t>nemzetisége,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  <w:sz w:val="22"/>
          <w:szCs w:val="22"/>
        </w:rPr>
      </w:pPr>
      <w:r>
        <w:rPr>
          <w:rFonts w:cs="Calibri" w:ascii="Calibri" w:hAnsi="Calibri"/>
          <w:color w:val="808080"/>
          <w:sz w:val="22"/>
          <w:szCs w:val="22"/>
        </w:rPr>
        <w:t xml:space="preserve">nemzeti vagy etnikai 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  <w:sz w:val="22"/>
          <w:szCs w:val="22"/>
        </w:rPr>
      </w:pPr>
      <w:r>
        <w:rPr>
          <w:rFonts w:cs="Calibri" w:ascii="Calibri" w:hAnsi="Calibri"/>
          <w:color w:val="808080"/>
          <w:sz w:val="22"/>
          <w:szCs w:val="22"/>
        </w:rPr>
        <w:t>kisebbséghez való tartozása,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  <w:sz w:val="22"/>
          <w:szCs w:val="22"/>
        </w:rPr>
      </w:pPr>
      <w:r>
        <w:rPr>
          <w:rFonts w:cs="Calibri" w:ascii="Calibri" w:hAnsi="Calibri"/>
          <w:color w:val="808080"/>
          <w:sz w:val="22"/>
          <w:szCs w:val="22"/>
        </w:rPr>
        <w:t>fogyatékossága,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  <w:sz w:val="22"/>
          <w:szCs w:val="22"/>
        </w:rPr>
      </w:pPr>
      <w:r>
        <w:rPr>
          <w:rFonts w:cs="Calibri" w:ascii="Calibri" w:hAnsi="Calibri"/>
          <w:color w:val="808080"/>
          <w:sz w:val="22"/>
          <w:szCs w:val="22"/>
        </w:rPr>
        <w:t>életkora,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  <w:sz w:val="22"/>
          <w:szCs w:val="22"/>
        </w:rPr>
      </w:pPr>
      <w:r>
        <w:rPr>
          <w:rFonts w:cs="Calibri" w:ascii="Calibri" w:hAnsi="Calibri"/>
          <w:color w:val="808080"/>
          <w:sz w:val="22"/>
          <w:szCs w:val="22"/>
        </w:rPr>
        <w:t>egészségi állapota,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both"/>
        <w:rPr>
          <w:rFonts w:ascii="Calibri" w:hAnsi="Calibri" w:cs="Calibri"/>
          <w:color w:val="808080"/>
          <w:sz w:val="22"/>
          <w:szCs w:val="22"/>
        </w:rPr>
      </w:pPr>
      <w:r>
        <w:rPr>
          <w:rFonts w:cs="Calibri" w:ascii="Calibri" w:hAnsi="Calibri"/>
          <w:color w:val="808080"/>
          <w:sz w:val="22"/>
          <w:szCs w:val="22"/>
        </w:rPr>
        <w:t>vallási-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both"/>
        <w:rPr>
          <w:rFonts w:ascii="Calibri" w:hAnsi="Calibri" w:cs="Calibri"/>
          <w:color w:val="808080"/>
          <w:sz w:val="22"/>
          <w:szCs w:val="22"/>
        </w:rPr>
      </w:pPr>
      <w:r>
        <w:rPr>
          <w:rFonts w:cs="Calibri" w:ascii="Calibri" w:hAnsi="Calibri"/>
          <w:color w:val="808080"/>
          <w:sz w:val="22"/>
          <w:szCs w:val="22"/>
        </w:rPr>
        <w:t>vagy világnézeti meggyőződése,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both"/>
        <w:rPr>
          <w:rFonts w:ascii="Calibri" w:hAnsi="Calibri" w:cs="Calibri"/>
          <w:color w:val="808080"/>
          <w:sz w:val="22"/>
          <w:szCs w:val="22"/>
        </w:rPr>
      </w:pPr>
      <w:r>
        <w:rPr>
          <w:rFonts w:cs="Calibri" w:ascii="Calibri" w:hAnsi="Calibri"/>
          <w:color w:val="808080"/>
          <w:sz w:val="22"/>
          <w:szCs w:val="22"/>
        </w:rPr>
        <w:t>politikai vagy más véleménye,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both"/>
        <w:rPr>
          <w:rFonts w:ascii="Calibri" w:hAnsi="Calibri" w:cs="Calibri"/>
          <w:color w:val="808080"/>
          <w:sz w:val="22"/>
          <w:szCs w:val="22"/>
        </w:rPr>
      </w:pPr>
      <w:r>
        <w:rPr>
          <w:rFonts w:cs="Calibri" w:ascii="Calibri" w:hAnsi="Calibri"/>
          <w:color w:val="808080"/>
          <w:sz w:val="22"/>
          <w:szCs w:val="22"/>
        </w:rPr>
        <w:t>anyanyelve,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both"/>
        <w:rPr>
          <w:rFonts w:ascii="Calibri" w:hAnsi="Calibri" w:cs="Calibri"/>
          <w:color w:val="808080"/>
          <w:sz w:val="22"/>
          <w:szCs w:val="22"/>
        </w:rPr>
      </w:pPr>
      <w:r>
        <w:rPr>
          <w:rFonts w:cs="Calibri" w:ascii="Calibri" w:hAnsi="Calibri"/>
          <w:color w:val="808080"/>
          <w:sz w:val="22"/>
          <w:szCs w:val="22"/>
        </w:rPr>
        <w:t>családi állapota,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both"/>
        <w:rPr>
          <w:rFonts w:ascii="Calibri" w:hAnsi="Calibri" w:cs="Calibri"/>
          <w:color w:val="808080"/>
          <w:sz w:val="22"/>
          <w:szCs w:val="22"/>
        </w:rPr>
      </w:pPr>
      <w:r>
        <w:rPr>
          <w:rFonts w:cs="Calibri" w:ascii="Calibri" w:hAnsi="Calibri"/>
          <w:color w:val="808080"/>
          <w:sz w:val="22"/>
          <w:szCs w:val="22"/>
        </w:rPr>
        <w:t>anyasága vagy apasága,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both"/>
        <w:rPr>
          <w:rFonts w:ascii="Calibri" w:hAnsi="Calibri" w:cs="Calibri"/>
          <w:color w:val="808080"/>
          <w:sz w:val="22"/>
          <w:szCs w:val="22"/>
        </w:rPr>
      </w:pPr>
      <w:r>
        <w:rPr>
          <w:rFonts w:cs="Calibri" w:ascii="Calibri" w:hAnsi="Calibri"/>
          <w:color w:val="808080"/>
          <w:sz w:val="22"/>
          <w:szCs w:val="22"/>
        </w:rPr>
        <w:t>szexuális irányultsága,</w:t>
      </w:r>
    </w:p>
    <w:p>
      <w:pPr>
        <w:pStyle w:val="NormlWeb"/>
        <w:shd w:fill="FFFFFF" w:val="clear"/>
        <w:tabs>
          <w:tab w:val="left" w:pos="292" w:leader="none"/>
        </w:tabs>
        <w:spacing w:before="0" w:after="0"/>
        <w:ind w:left="-283" w:right="0" w:hanging="0"/>
        <w:jc w:val="both"/>
        <w:rPr>
          <w:rFonts w:ascii="Calibri" w:hAnsi="Calibri" w:cs="Calibri"/>
          <w:color w:val="808080"/>
          <w:sz w:val="22"/>
          <w:szCs w:val="22"/>
        </w:rPr>
      </w:pPr>
      <w:r>
        <w:rPr>
          <w:rFonts w:eastAsia="Calibri" w:cs="Calibri" w:ascii="Calibri" w:hAnsi="Calibri"/>
          <w:color w:val="808080"/>
          <w:sz w:val="22"/>
          <w:szCs w:val="22"/>
        </w:rPr>
        <w:t xml:space="preserve">      </w:t>
      </w:r>
      <w:r>
        <w:rPr>
          <w:rFonts w:cs="Calibri" w:ascii="Calibri" w:hAnsi="Calibri"/>
          <w:color w:val="808080"/>
          <w:sz w:val="22"/>
          <w:szCs w:val="22"/>
        </w:rPr>
        <w:t>nemi identitása,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both"/>
        <w:rPr>
          <w:rFonts w:ascii="Calibri" w:hAnsi="Calibri" w:cs="Calibri"/>
          <w:color w:val="808080"/>
          <w:sz w:val="22"/>
          <w:szCs w:val="22"/>
        </w:rPr>
      </w:pPr>
      <w:r>
        <w:rPr>
          <w:rFonts w:cs="Calibri" w:ascii="Calibri" w:hAnsi="Calibri"/>
          <w:color w:val="808080"/>
          <w:sz w:val="22"/>
          <w:szCs w:val="22"/>
        </w:rPr>
        <w:t>vagyoni helyzete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equalWidth="false" w:sep="false">
            <w:col w:w="4734" w:space="390"/>
            <w:col w:w="4514"/>
          </w:cols>
          <w:formProt w:val="false"/>
          <w:textDirection w:val="lrTb"/>
          <w:docGrid w:type="default" w:linePitch="360" w:charSpace="0"/>
        </w:sectPr>
      </w:pPr>
    </w:p>
    <w:p>
      <w:pPr>
        <w:pStyle w:val="NormlWeb"/>
        <w:shd w:fill="FFFFFF" w:val="clear"/>
        <w:jc w:val="center"/>
        <w:rPr>
          <w:rFonts w:ascii="Calibri" w:hAnsi="Calibri" w:cs="Calibri"/>
          <w:b/>
          <w:b/>
          <w:color w:val="808080"/>
          <w:sz w:val="44"/>
          <w:szCs w:val="44"/>
        </w:rPr>
      </w:pPr>
      <w:r>
        <w:rPr>
          <w:rFonts w:cs="Calibri" w:ascii="Calibri" w:hAnsi="Calibri"/>
          <w:color w:val="808080"/>
          <w:sz w:val="22"/>
          <w:szCs w:val="22"/>
        </w:rPr>
        <w:t xml:space="preserve">vagy egyéb tulajdonsága miatt </w:t>
      </w:r>
    </w:p>
    <w:p>
      <w:pPr>
        <w:pStyle w:val="NormlWeb"/>
        <w:shd w:fill="FFFFFF" w:val="clear"/>
        <w:jc w:val="center"/>
        <w:rPr>
          <w:rFonts w:ascii="Calibri" w:hAnsi="Calibri" w:cs="Calibri"/>
          <w:color w:val="808080"/>
        </w:rPr>
      </w:pPr>
      <w:r>
        <w:rPr>
          <w:rFonts w:cs="Calibri" w:ascii="Calibri" w:hAnsi="Calibri"/>
          <w:b/>
          <w:color w:val="808080"/>
          <w:sz w:val="44"/>
          <w:szCs w:val="44"/>
        </w:rPr>
        <w:t>hátrányos megkülönböztetés éri!</w:t>
      </w:r>
    </w:p>
    <w:p>
      <w:pPr>
        <w:pStyle w:val="NormlWeb"/>
        <w:shd w:fill="FFFFFF" w:val="clear"/>
        <w:jc w:val="center"/>
        <w:rPr>
          <w:rFonts w:ascii="Calibri" w:hAnsi="Calibri" w:cs="Calibri"/>
          <w:b/>
          <w:b/>
          <w:color w:val="808080"/>
          <w:sz w:val="40"/>
          <w:szCs w:val="40"/>
        </w:rPr>
      </w:pPr>
      <w:r>
        <w:rPr>
          <w:rFonts w:cs="Calibri" w:ascii="Calibri" w:hAnsi="Calibri"/>
          <w:color w:val="808080"/>
        </w:rPr>
        <w:t>Az Egyenlő Bánásmód Hatóság feladata a hátrányos megkülönböztetéssel okozott jogsértések kivizsgálása és megszüntetése.</w:t>
      </w:r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808080"/>
          <w:sz w:val="40"/>
          <w:szCs w:val="40"/>
          <w:u w:val="single"/>
        </w:rPr>
      </w:pPr>
      <w:r>
        <w:rPr>
          <w:rFonts w:cs="Calibri" w:ascii="Calibri" w:hAnsi="Calibri"/>
          <w:b/>
          <w:color w:val="808080"/>
          <w:sz w:val="40"/>
          <w:szCs w:val="40"/>
        </w:rPr>
        <w:t xml:space="preserve">Keresse fel </w:t>
      </w:r>
      <w:r>
        <w:rPr>
          <w:rFonts w:cs="Calibri" w:ascii="Calibri" w:hAnsi="Calibri"/>
          <w:b/>
          <w:color w:val="808080"/>
          <w:sz w:val="40"/>
          <w:szCs w:val="40"/>
          <w:u w:val="single"/>
        </w:rPr>
        <w:t>Dr. Fábián Alexandra</w:t>
      </w:r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808080"/>
          <w:sz w:val="36"/>
          <w:szCs w:val="36"/>
          <w:highlight w:val="white"/>
        </w:rPr>
      </w:pPr>
      <w:r>
        <w:rPr>
          <w:rFonts w:cs="Calibri" w:ascii="Calibri" w:hAnsi="Calibri"/>
          <w:b/>
          <w:color w:val="808080"/>
          <w:sz w:val="40"/>
          <w:szCs w:val="40"/>
          <w:u w:val="single"/>
        </w:rPr>
        <w:t>Veszprém megyei egyenlőbánásmód-referens ügyfélfogadását:</w:t>
      </w:r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808080"/>
          <w:sz w:val="28"/>
          <w:szCs w:val="28"/>
          <w:highlight w:val="white"/>
        </w:rPr>
      </w:pPr>
      <w:r>
        <w:rPr>
          <w:rFonts w:cs="Calibri" w:ascii="Calibri" w:hAnsi="Calibri"/>
          <w:b/>
          <w:color w:val="808080"/>
          <w:sz w:val="36"/>
          <w:szCs w:val="36"/>
          <w:shd w:fill="F9F9F9" w:val="clear"/>
        </w:rPr>
        <w:t>06 30/ 377-4272, </w:t>
      </w:r>
      <w:hyperlink r:id="rId3">
        <w:r>
          <w:rPr>
            <w:rStyle w:val="Internethivatkozs"/>
            <w:rFonts w:cs="Calibri" w:ascii="Calibri" w:hAnsi="Calibri"/>
            <w:b/>
            <w:color w:val="808080"/>
            <w:sz w:val="36"/>
            <w:szCs w:val="36"/>
            <w:u w:val="none"/>
            <w:shd w:fill="F9F9F9" w:val="clear"/>
          </w:rPr>
          <w:t>drfabianalexandra@gmail.com</w:t>
        </w:r>
      </w:hyperlink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808080"/>
          <w:sz w:val="28"/>
          <w:szCs w:val="28"/>
          <w:shd w:fill="F9F9F9" w:val="clear"/>
        </w:rPr>
      </w:pPr>
      <w:r>
        <w:rPr>
          <w:rFonts w:cs="Calibri" w:ascii="Calibri" w:hAnsi="Calibri"/>
          <w:b/>
          <w:color w:val="808080"/>
          <w:sz w:val="28"/>
          <w:szCs w:val="28"/>
          <w:shd w:fill="F9F9F9" w:val="clear"/>
        </w:rPr>
      </w:r>
    </w:p>
    <w:p>
      <w:pPr>
        <w:pStyle w:val="Normal"/>
        <w:jc w:val="center"/>
        <w:rPr>
          <w:rFonts w:ascii="Calibri" w:hAnsi="Calibri" w:cs="Calibri"/>
          <w:b/>
          <w:b/>
          <w:bCs/>
          <w:color w:val="808080"/>
          <w:sz w:val="28"/>
          <w:szCs w:val="28"/>
        </w:rPr>
      </w:pPr>
      <w:r>
        <w:rPr>
          <w:rFonts w:cs="Calibri" w:ascii="Calibri" w:hAnsi="Calibri"/>
          <w:color w:val="808080"/>
          <w:sz w:val="28"/>
          <w:szCs w:val="28"/>
          <w:shd w:fill="F9F9F9" w:val="clear"/>
        </w:rPr>
        <w:t>Veszprémi Megyei Család, Esélyteremtési és Önkéntes Ház</w:t>
      </w:r>
      <w:r>
        <w:rPr>
          <w:rFonts w:cs="Calibri" w:ascii="Calibri" w:hAnsi="Calibri"/>
          <w:color w:val="808080"/>
          <w:sz w:val="28"/>
          <w:szCs w:val="28"/>
        </w:rPr>
        <w:br/>
      </w:r>
      <w:r>
        <w:rPr>
          <w:rFonts w:cs="Calibri" w:ascii="Calibri" w:hAnsi="Calibri"/>
          <w:color w:val="808080"/>
          <w:shd w:fill="F9F9F9" w:val="clear"/>
        </w:rPr>
        <w:t>8200 Veszprém, Kossuth u. 10. I./107., Tel.: 06 88/401-110</w:t>
      </w:r>
    </w:p>
    <w:p>
      <w:pPr>
        <w:pStyle w:val="Normal"/>
        <w:jc w:val="center"/>
        <w:rPr>
          <w:rFonts w:ascii="Calibri" w:hAnsi="Calibri" w:cs="Calibri"/>
          <w:b/>
          <w:b/>
          <w:bCs/>
          <w:color w:val="808080"/>
          <w:sz w:val="28"/>
          <w:szCs w:val="28"/>
        </w:rPr>
      </w:pPr>
      <w:r>
        <w:rPr>
          <w:rFonts w:cs="Calibri" w:ascii="Calibri" w:hAnsi="Calibri"/>
          <w:b/>
          <w:bCs/>
          <w:color w:val="808080"/>
          <w:sz w:val="28"/>
          <w:szCs w:val="28"/>
        </w:rPr>
        <w:t>2017. január 2-án 8.00 – 12.00 óra között</w:t>
      </w:r>
    </w:p>
    <w:p>
      <w:pPr>
        <w:pStyle w:val="Normal"/>
        <w:jc w:val="center"/>
        <w:rPr>
          <w:rFonts w:ascii="Calibri" w:hAnsi="Calibri" w:cs="Calibri"/>
          <w:b/>
          <w:b/>
          <w:bCs/>
          <w:color w:val="808080"/>
          <w:sz w:val="28"/>
          <w:szCs w:val="28"/>
        </w:rPr>
      </w:pPr>
      <w:r>
        <w:rPr>
          <w:rFonts w:cs="Calibri" w:ascii="Calibri" w:hAnsi="Calibri"/>
          <w:b/>
          <w:bCs/>
          <w:color w:val="808080"/>
          <w:sz w:val="28"/>
          <w:szCs w:val="28"/>
        </w:rPr>
        <w:t>2017. január 9-én 8.00 - 12.00 óra között</w:t>
      </w:r>
    </w:p>
    <w:p>
      <w:pPr>
        <w:pStyle w:val="Normal"/>
        <w:jc w:val="center"/>
        <w:rPr>
          <w:rFonts w:ascii="Calibri" w:hAnsi="Calibri" w:cs="Calibri"/>
          <w:b/>
          <w:b/>
          <w:bCs/>
          <w:color w:val="808080"/>
          <w:sz w:val="28"/>
          <w:szCs w:val="28"/>
        </w:rPr>
      </w:pPr>
      <w:r>
        <w:rPr>
          <w:rFonts w:cs="Calibri" w:ascii="Calibri" w:hAnsi="Calibri"/>
          <w:b/>
          <w:bCs/>
          <w:color w:val="808080"/>
          <w:sz w:val="28"/>
          <w:szCs w:val="28"/>
        </w:rPr>
        <w:t>2017. január 16-án 8.00 - 12.00 óra között</w:t>
      </w:r>
    </w:p>
    <w:p>
      <w:pPr>
        <w:pStyle w:val="Normal"/>
        <w:jc w:val="center"/>
        <w:rPr>
          <w:rFonts w:ascii="Calibri" w:hAnsi="Calibri" w:cs="Calibri"/>
          <w:b/>
          <w:b/>
          <w:bCs/>
          <w:color w:val="808080"/>
          <w:sz w:val="22"/>
          <w:szCs w:val="22"/>
        </w:rPr>
      </w:pPr>
      <w:r>
        <w:rPr>
          <w:rFonts w:cs="Calibri" w:ascii="Calibri" w:hAnsi="Calibri"/>
          <w:b/>
          <w:bCs/>
          <w:color w:val="808080"/>
          <w:sz w:val="28"/>
          <w:szCs w:val="28"/>
        </w:rPr>
        <w:t>2017. január 23-án 8.00 – 12.00 óra között</w:t>
      </w:r>
    </w:p>
    <w:p>
      <w:pPr>
        <w:pStyle w:val="Normal"/>
        <w:rPr>
          <w:rFonts w:ascii="Calibri" w:hAnsi="Calibri" w:cs="Calibri"/>
          <w:b/>
          <w:b/>
          <w:bCs/>
          <w:color w:val="808080"/>
          <w:sz w:val="22"/>
          <w:szCs w:val="22"/>
        </w:rPr>
      </w:pPr>
      <w:r>
        <w:rPr>
          <w:rFonts w:cs="Calibri" w:ascii="Calibri" w:hAnsi="Calibri"/>
          <w:b/>
          <w:bCs/>
          <w:color w:val="808080"/>
          <w:sz w:val="22"/>
          <w:szCs w:val="22"/>
        </w:rPr>
      </w:r>
    </w:p>
    <w:p>
      <w:pPr>
        <w:pStyle w:val="Normlbehzs"/>
        <w:tabs>
          <w:tab w:val="center" w:pos="2127" w:leader="none"/>
          <w:tab w:val="center" w:pos="5940" w:leader="none"/>
        </w:tabs>
        <w:ind w:left="0" w:right="0" w:hanging="0"/>
        <w:jc w:val="center"/>
        <w:rPr>
          <w:rFonts w:ascii="Calibri" w:hAnsi="Calibri" w:cs="Calibri"/>
          <w:color w:val="808080"/>
          <w:sz w:val="24"/>
          <w:szCs w:val="24"/>
          <w:u w:val="single"/>
        </w:rPr>
      </w:pPr>
      <w:r>
        <w:rPr>
          <w:rFonts w:cs="Calibri" w:ascii="Calibri" w:hAnsi="Calibri"/>
          <w:color w:val="808080"/>
          <w:sz w:val="28"/>
          <w:szCs w:val="28"/>
        </w:rPr>
        <w:t>Polgármesteri Hivatal</w:t>
      </w:r>
    </w:p>
    <w:p>
      <w:pPr>
        <w:pStyle w:val="Normlbehzs"/>
        <w:tabs>
          <w:tab w:val="center" w:pos="2127" w:leader="none"/>
          <w:tab w:val="center" w:pos="5940" w:leader="none"/>
        </w:tabs>
        <w:ind w:left="0" w:right="0" w:hanging="0"/>
        <w:jc w:val="center"/>
        <w:rPr>
          <w:rFonts w:ascii="Calibri" w:hAnsi="Calibri" w:cs="Calibri"/>
          <w:b/>
          <w:b/>
          <w:color w:val="808080"/>
          <w:sz w:val="28"/>
          <w:szCs w:val="28"/>
        </w:rPr>
      </w:pPr>
      <w:r>
        <w:rPr>
          <w:rFonts w:cs="Calibri" w:ascii="Calibri" w:hAnsi="Calibri"/>
          <w:color w:val="808080"/>
          <w:sz w:val="24"/>
          <w:szCs w:val="24"/>
          <w:u w:val="single"/>
        </w:rPr>
        <w:t>ZIRC</w:t>
      </w:r>
      <w:r>
        <w:rPr>
          <w:rFonts w:cs="Calibri" w:ascii="Calibri" w:hAnsi="Calibri"/>
          <w:color w:val="808080"/>
          <w:sz w:val="24"/>
          <w:szCs w:val="24"/>
        </w:rPr>
        <w:t>, Március 15. tér 12. 1. emeleti tárgyalóterem</w:t>
      </w:r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808080"/>
          <w:sz w:val="28"/>
          <w:szCs w:val="28"/>
        </w:rPr>
      </w:pPr>
      <w:r>
        <w:rPr>
          <w:rFonts w:cs="Calibri" w:ascii="Calibri" w:hAnsi="Calibri"/>
          <w:b/>
          <w:color w:val="808080"/>
          <w:sz w:val="28"/>
          <w:szCs w:val="28"/>
        </w:rPr>
        <w:t>2017. január 19-én 8.30-12.30 óra között</w:t>
      </w:r>
    </w:p>
    <w:p>
      <w:pPr>
        <w:pStyle w:val="NormlWeb"/>
        <w:shd w:fill="FFFFFF" w:val="clear"/>
        <w:spacing w:before="0" w:after="0"/>
        <w:jc w:val="center"/>
        <w:rPr/>
      </w:pPr>
      <w:r>
        <w:rPr/>
      </w:r>
    </w:p>
    <w:p>
      <w:pPr>
        <w:pStyle w:val="Lfej"/>
        <w:numPr>
          <w:ilvl w:val="0"/>
          <w:numId w:val="0"/>
        </w:numPr>
        <w:shd w:fill="FFFFFF" w:val="clear"/>
        <w:tabs>
          <w:tab w:val="left" w:pos="1980" w:leader="none"/>
        </w:tabs>
        <w:spacing w:before="0" w:after="0"/>
        <w:ind w:left="0" w:hanging="0"/>
        <w:jc w:val="center"/>
        <w:rPr>
          <w:rFonts w:ascii="Calibri" w:hAnsi="Calibri" w:cs="Calibri"/>
          <w:b/>
          <w:b/>
          <w:color w:val="808080"/>
          <w:sz w:val="48"/>
          <w:szCs w:val="48"/>
        </w:rPr>
      </w:pPr>
      <w:r>
        <w:rPr>
          <w:rFonts w:cs="Calibri" w:ascii="Calibri" w:hAnsi="Calibri"/>
          <w:b/>
          <w:color w:val="808080"/>
          <w:sz w:val="48"/>
          <w:szCs w:val="48"/>
        </w:rPr>
        <w:t>Egyenlő bánásmód– mindenkit megillet!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SimSun" w:cs="Arial"/>
      <w:color w:val="auto"/>
      <w:sz w:val="24"/>
      <w:szCs w:val="24"/>
      <w:lang w:val="hu-HU" w:eastAsia="zh-CN" w:bidi="hi-IN"/>
    </w:rPr>
  </w:style>
  <w:style w:type="character" w:styleId="Ershangslyozs">
    <w:name w:val="Erős hangsúlyozás"/>
    <w:rPr>
      <w:b/>
      <w:bCs/>
    </w:rPr>
  </w:style>
  <w:style w:type="character" w:styleId="Bekezdsalapbettpusa">
    <w:name w:val="Bekezdés alapbetűtípusa"/>
    <w:qFormat/>
    <w:rPr/>
  </w:style>
  <w:style w:type="character" w:styleId="Oldalszm">
    <w:name w:val="Oldalszám"/>
    <w:basedOn w:val="Bekezdsalapbettpusa"/>
    <w:rPr/>
  </w:style>
  <w:style w:type="character" w:styleId="Internethivatkozs">
    <w:name w:val="Internet-hivatkozás"/>
    <w:rPr>
      <w:color w:val="0000FF"/>
      <w:u w:val="single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NormlWeb">
    <w:name w:val="Normál (Web)"/>
    <w:basedOn w:val="Normal"/>
    <w:qFormat/>
    <w:pPr>
      <w:spacing w:before="0" w:after="284"/>
      <w:jc w:val="both"/>
    </w:pPr>
    <w:rPr>
      <w:color w:val="273457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Normlbehzs">
    <w:name w:val="Normál behúzás"/>
    <w:basedOn w:val="Normal"/>
    <w:qFormat/>
    <w:pPr>
      <w:overflowPunct w:val="false"/>
      <w:autoSpaceDE w:val="false"/>
      <w:ind w:left="708" w:right="0" w:hanging="0"/>
      <w:textAlignment w:val="baseline"/>
    </w:pPr>
    <w:rPr>
      <w:rFonts w:ascii="Arial" w:hAnsi="Arial" w:cs="Arial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rfabianalexandra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2016-11-22T10:29:03Z</dcterms:created>
  <dc:creator/>
  <dc:description/>
  <dc:language>hu-HU</dc:language>
  <cp:lastModifiedBy/>
  <dcterms:modified xsi:type="dcterms:W3CDTF">2016-11-22T10:37:45Z</dcterms:modified>
  <cp:revision>1</cp:revision>
  <dc:subject/>
  <dc:title/>
</cp:coreProperties>
</file>