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 Narrow" w:hAnsi="Arial Narrow" w:cs="Arial Narrow"/>
          <w:b/>
          <w:b/>
          <w:color w:val="333399"/>
          <w:sz w:val="28"/>
          <w:szCs w:val="28"/>
        </w:rPr>
      </w:pPr>
      <w:r>
        <w:rPr>
          <w:rFonts w:cs="Arial Narrow" w:ascii="Arial Narrow" w:hAnsi="Arial Narrow"/>
          <w:b/>
          <w:color w:val="333399"/>
          <w:sz w:val="28"/>
          <w:szCs w:val="28"/>
        </w:rPr>
      </w:r>
    </w:p>
    <w:p>
      <w:pPr>
        <w:pStyle w:val="Normal"/>
        <w:rPr>
          <w:rFonts w:ascii="Arial Narrow" w:hAnsi="Arial Narrow" w:cs="Arial Narrow"/>
          <w:b/>
          <w:b/>
          <w:color w:val="333399"/>
          <w:sz w:val="28"/>
          <w:szCs w:val="28"/>
        </w:rPr>
      </w:pPr>
      <w:r>
        <w:rPr>
          <w:color w:val="000000"/>
        </w:rPr>
        <w:drawing>
          <wp:inline distT="0" distB="0" distL="0" distR="0">
            <wp:extent cx="1780540" cy="817880"/>
            <wp:effectExtent l="0" t="0" r="0" b="0"/>
            <wp:docPr id="1" name="Kép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 Narrow" w:hAnsi="Arial Narrow" w:cs="Arial Narrow"/>
          <w:b/>
          <w:b/>
          <w:color w:val="333399"/>
          <w:sz w:val="28"/>
          <w:szCs w:val="28"/>
        </w:rPr>
      </w:pPr>
      <w:r>
        <w:rPr>
          <w:rFonts w:cs="Arial Narrow" w:ascii="Arial Narrow" w:hAnsi="Arial Narrow"/>
          <w:b/>
          <w:color w:val="333399"/>
          <w:sz w:val="28"/>
          <w:szCs w:val="28"/>
        </w:rPr>
      </w:r>
    </w:p>
    <w:p>
      <w:pPr>
        <w:pStyle w:val="Normlbehzs1"/>
        <w:tabs>
          <w:tab w:val="center" w:pos="2127" w:leader="none"/>
          <w:tab w:val="center" w:pos="5940" w:leader="none"/>
        </w:tabs>
        <w:spacing w:before="120" w:after="0"/>
        <w:jc w:val="center"/>
        <w:rPr>
          <w:rFonts w:ascii="Garamond" w:hAnsi="Garamond" w:cs="Garamond"/>
          <w:b/>
          <w:b/>
          <w:sz w:val="28"/>
          <w:szCs w:val="28"/>
        </w:rPr>
      </w:pPr>
      <w:r>
        <w:rPr>
          <w:rFonts w:cs="Garamond" w:ascii="Garamond" w:hAnsi="Garamond"/>
          <w:b/>
          <w:sz w:val="28"/>
          <w:szCs w:val="28"/>
        </w:rPr>
        <w:t>Adatlap az ügyfélfogadás bejelentéséhez</w:t>
      </w:r>
    </w:p>
    <w:p>
      <w:pPr>
        <w:pStyle w:val="Normlbehzs1"/>
        <w:tabs>
          <w:tab w:val="center" w:pos="2127" w:leader="none"/>
          <w:tab w:val="center" w:pos="5940" w:leader="none"/>
        </w:tabs>
        <w:spacing w:before="120" w:after="0"/>
        <w:ind w:left="0" w:right="0" w:hanging="0"/>
        <w:jc w:val="center"/>
        <w:rPr>
          <w:rFonts w:ascii="Garamond" w:hAnsi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  <w:t xml:space="preserve">      </w:t>
      </w:r>
      <w:r>
        <w:rPr>
          <w:rFonts w:cs="Garamond" w:ascii="Garamond" w:hAnsi="Garamond"/>
          <w:sz w:val="22"/>
          <w:szCs w:val="22"/>
        </w:rPr>
        <w:t>(Leadás a tárgyhót megelőző hónap 15. napjáig)</w:t>
      </w:r>
    </w:p>
    <w:p>
      <w:pPr>
        <w:pStyle w:val="Normlbehzs1"/>
        <w:tabs>
          <w:tab w:val="center" w:pos="2127" w:leader="none"/>
          <w:tab w:val="center" w:pos="5940" w:leader="none"/>
        </w:tabs>
        <w:spacing w:before="120" w:after="0"/>
        <w:ind w:left="0" w:right="0" w:hanging="0"/>
        <w:jc w:val="center"/>
        <w:rPr>
          <w:rFonts w:ascii="Garamond" w:hAnsi="Garamond" w:cs="Garamond"/>
          <w:sz w:val="22"/>
          <w:szCs w:val="22"/>
        </w:rPr>
      </w:pPr>
      <w:r>
        <w:rPr>
          <w:rFonts w:cs="Garamond" w:ascii="Garamond" w:hAnsi="Garamond"/>
          <w:sz w:val="22"/>
          <w:szCs w:val="22"/>
        </w:rPr>
      </w:r>
    </w:p>
    <w:p>
      <w:pPr>
        <w:pStyle w:val="Normlbehzs1"/>
        <w:tabs>
          <w:tab w:val="center" w:pos="2127" w:leader="none"/>
          <w:tab w:val="center" w:pos="5940" w:leader="none"/>
        </w:tabs>
        <w:spacing w:before="120" w:after="0"/>
        <w:jc w:val="center"/>
        <w:rPr/>
      </w:pPr>
      <w:r>
        <w:rPr>
          <w:rFonts w:cs="Garamond" w:ascii="Garamond" w:hAnsi="Garamond"/>
          <w:b/>
          <w:sz w:val="28"/>
          <w:szCs w:val="28"/>
        </w:rPr>
        <w:t>2018. augusztus hó</w:t>
      </w:r>
    </w:p>
    <w:p>
      <w:pPr>
        <w:pStyle w:val="Normlbehzs1"/>
        <w:numPr>
          <w:ilvl w:val="0"/>
          <w:numId w:val="1"/>
        </w:numPr>
        <w:tabs>
          <w:tab w:val="center" w:pos="2127" w:leader="none"/>
          <w:tab w:val="center" w:pos="5940" w:leader="none"/>
        </w:tabs>
        <w:spacing w:before="120" w:after="0"/>
        <w:rPr>
          <w:rFonts w:ascii="Garamond" w:hAnsi="Garamond" w:cs="Garamond"/>
          <w:b/>
          <w:b/>
          <w:sz w:val="24"/>
          <w:szCs w:val="24"/>
        </w:rPr>
      </w:pPr>
      <w:r>
        <w:rPr>
          <w:rFonts w:cs="Garamond" w:ascii="Garamond" w:hAnsi="Garamond"/>
          <w:b/>
          <w:sz w:val="24"/>
          <w:szCs w:val="24"/>
        </w:rPr>
        <w:t>Megye megnevezése: Veszprém megye</w:t>
      </w:r>
    </w:p>
    <w:p>
      <w:pPr>
        <w:pStyle w:val="Normlbehzs1"/>
        <w:numPr>
          <w:ilvl w:val="0"/>
          <w:numId w:val="1"/>
        </w:numPr>
        <w:tabs>
          <w:tab w:val="center" w:pos="2127" w:leader="none"/>
          <w:tab w:val="center" w:pos="5940" w:leader="none"/>
        </w:tabs>
        <w:spacing w:before="120" w:after="0"/>
        <w:rPr>
          <w:rFonts w:ascii="Garamond" w:hAnsi="Garamond" w:cs="Garamond"/>
          <w:b/>
          <w:b/>
          <w:sz w:val="24"/>
          <w:szCs w:val="24"/>
        </w:rPr>
      </w:pPr>
      <w:r>
        <w:rPr>
          <w:rFonts w:cs="Garamond" w:ascii="Garamond" w:hAnsi="Garamond"/>
          <w:b/>
          <w:sz w:val="24"/>
          <w:szCs w:val="24"/>
        </w:rPr>
        <w:t>Megyei referens neve: Dr. Fábián Alexandra</w:t>
      </w:r>
    </w:p>
    <w:p>
      <w:pPr>
        <w:pStyle w:val="Normlbehzs1"/>
        <w:tabs>
          <w:tab w:val="center" w:pos="2127" w:leader="none"/>
          <w:tab w:val="center" w:pos="5940" w:leader="none"/>
        </w:tabs>
        <w:spacing w:before="120" w:after="0"/>
        <w:rPr>
          <w:rFonts w:ascii="Garamond" w:hAnsi="Garamond" w:cs="Garamond"/>
          <w:b/>
          <w:b/>
          <w:sz w:val="24"/>
          <w:szCs w:val="24"/>
        </w:rPr>
      </w:pPr>
      <w:r>
        <w:rPr>
          <w:rFonts w:cs="Garamond" w:ascii="Garamond" w:hAnsi="Garamond"/>
          <w:b/>
          <w:sz w:val="24"/>
          <w:szCs w:val="24"/>
        </w:rPr>
      </w:r>
    </w:p>
    <w:tbl>
      <w:tblPr>
        <w:tblW w:w="8110" w:type="dxa"/>
        <w:jc w:val="left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511"/>
        <w:gridCol w:w="2834"/>
        <w:gridCol w:w="1765"/>
      </w:tblGrid>
      <w:tr>
        <w:trPr/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lbehzs1"/>
              <w:tabs>
                <w:tab w:val="center" w:pos="2127" w:leader="none"/>
                <w:tab w:val="center" w:pos="5940" w:leader="none"/>
              </w:tabs>
              <w:snapToGrid w:val="false"/>
              <w:spacing w:before="120" w:after="0"/>
              <w:ind w:left="0" w:right="0" w:hanging="0"/>
              <w:jc w:val="center"/>
              <w:rPr>
                <w:rFonts w:ascii="Garamond" w:hAnsi="Garamond" w:cs="Garamond"/>
                <w:b/>
                <w:b/>
                <w:sz w:val="24"/>
                <w:szCs w:val="24"/>
              </w:rPr>
            </w:pPr>
            <w:r>
              <w:rPr>
                <w:rFonts w:cs="Garamond" w:ascii="Garamond" w:hAnsi="Garamond"/>
                <w:b/>
                <w:sz w:val="24"/>
                <w:szCs w:val="24"/>
              </w:rPr>
              <w:t>Állandó ügyfélfogadási hely címe, elérhetősége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lbehzs1"/>
              <w:tabs>
                <w:tab w:val="center" w:pos="2127" w:leader="none"/>
                <w:tab w:val="center" w:pos="5940" w:leader="none"/>
              </w:tabs>
              <w:snapToGrid w:val="false"/>
              <w:spacing w:before="120" w:after="0"/>
              <w:ind w:left="0" w:right="0" w:hanging="0"/>
              <w:jc w:val="center"/>
              <w:rPr>
                <w:rFonts w:ascii="Garamond" w:hAnsi="Garamond" w:cs="Garamond"/>
                <w:b/>
                <w:b/>
                <w:sz w:val="24"/>
                <w:szCs w:val="24"/>
              </w:rPr>
            </w:pPr>
            <w:r>
              <w:rPr>
                <w:rFonts w:cs="Garamond" w:ascii="Garamond" w:hAnsi="Garamond"/>
                <w:b/>
                <w:sz w:val="24"/>
                <w:szCs w:val="24"/>
              </w:rPr>
              <w:t>Ügyfélfogadás időpontja (év, hónap, nap, óra)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lbehzs1"/>
              <w:tabs>
                <w:tab w:val="center" w:pos="2127" w:leader="none"/>
                <w:tab w:val="center" w:pos="5940" w:leader="none"/>
              </w:tabs>
              <w:snapToGrid w:val="false"/>
              <w:spacing w:before="120" w:after="0"/>
              <w:ind w:left="0" w:right="0" w:hanging="0"/>
              <w:jc w:val="center"/>
              <w:rPr>
                <w:rFonts w:ascii="Garamond" w:hAnsi="Garamond" w:cs="Garamond"/>
                <w:b/>
                <w:b/>
                <w:sz w:val="24"/>
                <w:szCs w:val="24"/>
              </w:rPr>
            </w:pPr>
            <w:r>
              <w:rPr>
                <w:rFonts w:cs="Garamond" w:ascii="Garamond" w:hAnsi="Garamond"/>
                <w:b/>
                <w:sz w:val="24"/>
                <w:szCs w:val="24"/>
              </w:rPr>
              <w:t xml:space="preserve">Ügyfélfogadási órák száma </w:t>
            </w:r>
          </w:p>
        </w:tc>
      </w:tr>
      <w:tr>
        <w:trPr>
          <w:trHeight w:val="1638" w:hRule="atLeast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lbehzs1"/>
              <w:tabs>
                <w:tab w:val="center" w:pos="2127" w:leader="none"/>
                <w:tab w:val="center" w:pos="5940" w:leader="none"/>
              </w:tabs>
              <w:snapToGrid w:val="false"/>
              <w:spacing w:before="120" w:after="0"/>
              <w:ind w:left="0" w:right="0" w:hanging="0"/>
              <w:rPr/>
            </w:pPr>
            <w:r>
              <w:rPr>
                <w:rFonts w:cs="Garamond" w:ascii="Garamond" w:hAnsi="Garamond"/>
                <w:sz w:val="24"/>
                <w:szCs w:val="24"/>
              </w:rPr>
              <w:t>1.</w:t>
            </w:r>
            <w:r>
              <w:rPr>
                <w:rStyle w:val="Ershangslyozs"/>
              </w:rPr>
              <w:t>Veszprém Megye Család, Esélyteremtési és Önkéntes Ház</w:t>
            </w:r>
          </w:p>
          <w:p>
            <w:pPr>
              <w:pStyle w:val="Normal"/>
              <w:rPr/>
            </w:pPr>
            <w:r>
              <w:rPr/>
              <w:t> </w:t>
            </w:r>
            <w:r>
              <w:rPr/>
              <w:t>8200 Veszprém, Kossuth utca 10. 1 emelet 107.</w:t>
            </w:r>
          </w:p>
          <w:p>
            <w:pPr>
              <w:pStyle w:val="Normlbehzs1"/>
              <w:tabs>
                <w:tab w:val="center" w:pos="2127" w:leader="none"/>
                <w:tab w:val="center" w:pos="5940" w:leader="none"/>
              </w:tabs>
              <w:spacing w:before="120" w:after="0"/>
              <w:ind w:left="0" w:right="0" w:hanging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  <w:t>30/377-4272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lbehzs1"/>
              <w:tabs>
                <w:tab w:val="center" w:pos="2127" w:leader="none"/>
                <w:tab w:val="center" w:pos="5940" w:leader="none"/>
              </w:tabs>
              <w:snapToGrid w:val="false"/>
              <w:spacing w:before="120" w:after="0"/>
              <w:ind w:left="0" w:right="0" w:hanging="0"/>
              <w:rPr/>
            </w:pPr>
            <w:r>
              <w:rPr>
                <w:rFonts w:cs="Garamond" w:ascii="Garamond" w:hAnsi="Garamond"/>
                <w:b/>
                <w:sz w:val="24"/>
                <w:szCs w:val="24"/>
              </w:rPr>
              <w:t>2018.08.06. 8:00-12:00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lbehzs1"/>
              <w:tabs>
                <w:tab w:val="center" w:pos="2127" w:leader="none"/>
                <w:tab w:val="center" w:pos="5940" w:leader="none"/>
              </w:tabs>
              <w:snapToGrid w:val="false"/>
              <w:spacing w:before="120" w:after="0"/>
              <w:ind w:left="0" w:right="0" w:hanging="0"/>
              <w:rPr>
                <w:rFonts w:ascii="Garamond" w:hAnsi="Garamond" w:cs="Garamond"/>
                <w:b/>
                <w:b/>
                <w:sz w:val="24"/>
                <w:szCs w:val="24"/>
              </w:rPr>
            </w:pPr>
            <w:r>
              <w:rPr>
                <w:rFonts w:cs="Garamond" w:ascii="Garamond" w:hAnsi="Garamond"/>
                <w:b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lbehzs1"/>
              <w:tabs>
                <w:tab w:val="center" w:pos="2127" w:leader="none"/>
                <w:tab w:val="center" w:pos="5940" w:leader="none"/>
              </w:tabs>
              <w:snapToGrid w:val="false"/>
              <w:spacing w:before="120" w:after="0"/>
              <w:ind w:left="0" w:right="0" w:hanging="0"/>
              <w:rPr/>
            </w:pPr>
            <w:r>
              <w:rPr>
                <w:rFonts w:cs="Garamond" w:ascii="Garamond" w:hAnsi="Garamond"/>
                <w:sz w:val="24"/>
                <w:szCs w:val="24"/>
              </w:rPr>
              <w:t>2.</w:t>
            </w:r>
            <w:r>
              <w:rPr>
                <w:rStyle w:val="Ershangslyozs"/>
              </w:rPr>
              <w:t xml:space="preserve"> Veszprém Megye Család, Esélyteremtési és Önkéntes Ház</w:t>
            </w:r>
          </w:p>
          <w:p>
            <w:pPr>
              <w:pStyle w:val="Normal"/>
              <w:rPr/>
            </w:pPr>
            <w:r>
              <w:rPr/>
              <w:t> </w:t>
            </w:r>
            <w:r>
              <w:rPr/>
              <w:t>8200 Veszprém, Kossuth utca 10. 1 emelet 107.</w:t>
            </w:r>
          </w:p>
          <w:p>
            <w:pPr>
              <w:pStyle w:val="Normlbehzs1"/>
              <w:tabs>
                <w:tab w:val="center" w:pos="2127" w:leader="none"/>
                <w:tab w:val="center" w:pos="5940" w:leader="none"/>
              </w:tabs>
              <w:spacing w:before="120" w:after="0"/>
              <w:ind w:left="0" w:right="0" w:hanging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  <w:t>30/377-4272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lbehzs1"/>
              <w:tabs>
                <w:tab w:val="center" w:pos="2127" w:leader="none"/>
                <w:tab w:val="center" w:pos="5940" w:leader="none"/>
              </w:tabs>
              <w:snapToGrid w:val="false"/>
              <w:spacing w:before="120" w:after="0"/>
              <w:ind w:left="0" w:right="0" w:hanging="0"/>
              <w:rPr/>
            </w:pPr>
            <w:r>
              <w:rPr>
                <w:rFonts w:cs="Garamond" w:ascii="Garamond" w:hAnsi="Garamond"/>
                <w:b/>
                <w:sz w:val="24"/>
                <w:szCs w:val="24"/>
              </w:rPr>
              <w:t>2018.08.13. 8:00-12:00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lbehzs1"/>
              <w:tabs>
                <w:tab w:val="center" w:pos="2127" w:leader="none"/>
                <w:tab w:val="center" w:pos="5940" w:leader="none"/>
              </w:tabs>
              <w:snapToGrid w:val="false"/>
              <w:spacing w:before="120" w:after="0"/>
              <w:ind w:left="0" w:right="0" w:hanging="0"/>
              <w:rPr>
                <w:rFonts w:ascii="Garamond" w:hAnsi="Garamond" w:cs="Garamond"/>
                <w:b/>
                <w:b/>
                <w:sz w:val="24"/>
                <w:szCs w:val="24"/>
              </w:rPr>
            </w:pPr>
            <w:r>
              <w:rPr>
                <w:rFonts w:cs="Garamond" w:ascii="Garamond" w:hAnsi="Garamond"/>
                <w:b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lbehzs1"/>
              <w:tabs>
                <w:tab w:val="center" w:pos="2127" w:leader="none"/>
                <w:tab w:val="center" w:pos="5940" w:leader="none"/>
              </w:tabs>
              <w:snapToGrid w:val="false"/>
              <w:spacing w:before="120" w:after="0"/>
              <w:ind w:left="0" w:right="0" w:hanging="0"/>
              <w:rPr/>
            </w:pPr>
            <w:r>
              <w:rPr>
                <w:rFonts w:cs="Garamond" w:ascii="Garamond" w:hAnsi="Garamond"/>
                <w:sz w:val="24"/>
                <w:szCs w:val="24"/>
              </w:rPr>
              <w:t>3.</w:t>
            </w:r>
            <w:r>
              <w:rPr>
                <w:rStyle w:val="Ershangslyozs"/>
              </w:rPr>
              <w:t>Veszprém Megye Család, Esélyteremtési és Önkéntes Ház</w:t>
            </w:r>
          </w:p>
          <w:p>
            <w:pPr>
              <w:pStyle w:val="Normal"/>
              <w:rPr/>
            </w:pPr>
            <w:r>
              <w:rPr/>
              <w:t> </w:t>
            </w:r>
            <w:r>
              <w:rPr/>
              <w:t>8200 Veszprém, Kossuth utca 10. 1 emelet 107.</w:t>
            </w:r>
          </w:p>
          <w:p>
            <w:pPr>
              <w:pStyle w:val="Normlbehzs1"/>
              <w:tabs>
                <w:tab w:val="center" w:pos="2127" w:leader="none"/>
                <w:tab w:val="center" w:pos="5940" w:leader="none"/>
              </w:tabs>
              <w:spacing w:before="120" w:after="0"/>
              <w:ind w:left="0" w:right="0" w:hanging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  <w:t>30/377-4272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lbehzs1"/>
              <w:tabs>
                <w:tab w:val="center" w:pos="2127" w:leader="none"/>
                <w:tab w:val="center" w:pos="5940" w:leader="none"/>
              </w:tabs>
              <w:snapToGrid w:val="false"/>
              <w:spacing w:before="120" w:after="0"/>
              <w:ind w:left="0" w:right="0" w:hanging="0"/>
              <w:rPr/>
            </w:pPr>
            <w:r>
              <w:rPr>
                <w:rFonts w:cs="Garamond" w:ascii="Garamond" w:hAnsi="Garamond"/>
                <w:b/>
                <w:sz w:val="24"/>
                <w:szCs w:val="24"/>
              </w:rPr>
              <w:t>2018.08.22. 8:00-12:00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lbehzs1"/>
              <w:tabs>
                <w:tab w:val="center" w:pos="2127" w:leader="none"/>
                <w:tab w:val="center" w:pos="5940" w:leader="none"/>
              </w:tabs>
              <w:snapToGrid w:val="false"/>
              <w:spacing w:before="120" w:after="0"/>
              <w:ind w:left="0" w:right="0" w:hanging="0"/>
              <w:rPr>
                <w:rFonts w:ascii="Garamond" w:hAnsi="Garamond" w:cs="Garamond"/>
                <w:b/>
                <w:b/>
                <w:sz w:val="24"/>
                <w:szCs w:val="24"/>
              </w:rPr>
            </w:pPr>
            <w:r>
              <w:rPr>
                <w:rFonts w:cs="Garamond" w:ascii="Garamond" w:hAnsi="Garamond"/>
                <w:b/>
                <w:sz w:val="24"/>
                <w:szCs w:val="24"/>
              </w:rPr>
              <w:t>4</w:t>
            </w:r>
          </w:p>
          <w:p>
            <w:pPr>
              <w:pStyle w:val="Normlbehzs1"/>
              <w:tabs>
                <w:tab w:val="center" w:pos="2127" w:leader="none"/>
                <w:tab w:val="center" w:pos="5940" w:leader="none"/>
              </w:tabs>
              <w:snapToGrid w:val="false"/>
              <w:spacing w:before="120" w:after="0"/>
              <w:ind w:left="0" w:right="0" w:hanging="0"/>
              <w:rPr>
                <w:rFonts w:ascii="Garamond" w:hAnsi="Garamond" w:cs="Garamond"/>
                <w:b/>
                <w:b/>
                <w:sz w:val="24"/>
                <w:szCs w:val="24"/>
              </w:rPr>
            </w:pPr>
            <w:r>
              <w:rPr>
                <w:rFonts w:cs="Garamond" w:ascii="Garamond" w:hAnsi="Garamond"/>
                <w:b/>
                <w:sz w:val="24"/>
                <w:szCs w:val="24"/>
              </w:rPr>
            </w:r>
          </w:p>
        </w:tc>
      </w:tr>
      <w:tr>
        <w:trPr/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lbehzs1"/>
              <w:tabs>
                <w:tab w:val="center" w:pos="2127" w:leader="none"/>
                <w:tab w:val="center" w:pos="5940" w:leader="none"/>
              </w:tabs>
              <w:snapToGrid w:val="false"/>
              <w:spacing w:before="120" w:after="0"/>
              <w:ind w:left="0" w:right="0" w:hanging="0"/>
              <w:jc w:val="center"/>
              <w:rPr/>
            </w:pPr>
            <w:r>
              <w:rPr>
                <w:rFonts w:cs="Garamond" w:ascii="Garamond" w:hAnsi="Garamond"/>
                <w:b/>
                <w:bCs/>
                <w:sz w:val="24"/>
                <w:szCs w:val="24"/>
              </w:rPr>
              <w:t>Kistérségi ügyfélfogadás hely</w:t>
            </w:r>
            <w:r>
              <w:rPr>
                <w:rFonts w:cs="Garamond" w:ascii="Garamond" w:hAnsi="Garamond"/>
                <w:b/>
                <w:sz w:val="24"/>
                <w:szCs w:val="24"/>
              </w:rPr>
              <w:t xml:space="preserve"> címe, elérhetősége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lbehzs1"/>
              <w:tabs>
                <w:tab w:val="center" w:pos="2127" w:leader="none"/>
                <w:tab w:val="center" w:pos="5940" w:leader="none"/>
              </w:tabs>
              <w:snapToGrid w:val="false"/>
              <w:spacing w:before="120" w:after="0"/>
              <w:ind w:left="0" w:right="0" w:hanging="0"/>
              <w:jc w:val="center"/>
              <w:rPr>
                <w:rFonts w:ascii="Garamond" w:hAnsi="Garamond" w:cs="Garamond"/>
                <w:b/>
                <w:b/>
                <w:sz w:val="24"/>
                <w:szCs w:val="24"/>
              </w:rPr>
            </w:pPr>
            <w:r>
              <w:rPr>
                <w:rFonts w:cs="Garamond" w:ascii="Garamond" w:hAnsi="Garamond"/>
                <w:b/>
                <w:sz w:val="24"/>
                <w:szCs w:val="24"/>
              </w:rPr>
              <w:t>Ügyfélfogadás időpontja (év, hónap, nap, óra)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lbehzs1"/>
              <w:tabs>
                <w:tab w:val="center" w:pos="2127" w:leader="none"/>
                <w:tab w:val="center" w:pos="5940" w:leader="none"/>
              </w:tabs>
              <w:snapToGrid w:val="false"/>
              <w:spacing w:before="120" w:after="0"/>
              <w:ind w:left="0" w:right="0" w:hanging="0"/>
              <w:jc w:val="center"/>
              <w:rPr>
                <w:rFonts w:ascii="Garamond" w:hAnsi="Garamond" w:cs="Garamond"/>
                <w:b/>
                <w:b/>
                <w:sz w:val="24"/>
                <w:szCs w:val="24"/>
              </w:rPr>
            </w:pPr>
            <w:r>
              <w:rPr>
                <w:rFonts w:cs="Garamond" w:ascii="Garamond" w:hAnsi="Garamond"/>
                <w:b/>
                <w:sz w:val="24"/>
                <w:szCs w:val="24"/>
              </w:rPr>
              <w:t xml:space="preserve">Ügyfélfogadási órák száma </w:t>
            </w:r>
          </w:p>
        </w:tc>
      </w:tr>
      <w:tr>
        <w:trPr>
          <w:trHeight w:val="352" w:hRule="atLeast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lbehzs1"/>
              <w:tabs>
                <w:tab w:val="center" w:pos="2127" w:leader="none"/>
                <w:tab w:val="center" w:pos="5940" w:leader="none"/>
              </w:tabs>
              <w:snapToGrid w:val="false"/>
              <w:spacing w:before="120" w:after="0"/>
              <w:ind w:left="0" w:right="0" w:hanging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  <w:t xml:space="preserve">Tamási Áron Művelődési Otthon, </w:t>
            </w:r>
            <w:r>
              <w:rPr>
                <w:rFonts w:cs="Garamond" w:ascii="Garamond" w:hAnsi="Garamond"/>
                <w:b/>
                <w:sz w:val="24"/>
                <w:szCs w:val="24"/>
              </w:rPr>
              <w:t>TAPOLCA</w:t>
            </w:r>
            <w:r>
              <w:rPr>
                <w:rFonts w:cs="Garamond" w:ascii="Garamond" w:hAnsi="Garamond"/>
                <w:sz w:val="24"/>
                <w:szCs w:val="24"/>
              </w:rPr>
              <w:t xml:space="preserve">, Kisfaludy u. 2-6., Tel. 87/411-323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lbehzs1"/>
              <w:tabs>
                <w:tab w:val="center" w:pos="2127" w:leader="none"/>
                <w:tab w:val="center" w:pos="5940" w:leader="none"/>
              </w:tabs>
              <w:snapToGrid w:val="false"/>
              <w:spacing w:before="120" w:after="0"/>
              <w:ind w:left="0" w:right="0" w:hanging="0"/>
              <w:rPr>
                <w:rFonts w:ascii="Garamond" w:hAnsi="Garamond" w:cs="Garamond"/>
                <w:b/>
                <w:b/>
                <w:sz w:val="24"/>
                <w:szCs w:val="24"/>
              </w:rPr>
            </w:pPr>
            <w:r>
              <w:rPr>
                <w:rFonts w:cs="Garamond" w:ascii="Garamond" w:hAnsi="Garamond"/>
                <w:b/>
                <w:sz w:val="24"/>
                <w:szCs w:val="24"/>
              </w:rPr>
              <w:t>2018.08.14. 13:00-17:00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lbehzs1"/>
              <w:tabs>
                <w:tab w:val="center" w:pos="2127" w:leader="none"/>
                <w:tab w:val="center" w:pos="5940" w:leader="none"/>
              </w:tabs>
              <w:snapToGrid w:val="false"/>
              <w:spacing w:before="120" w:after="0"/>
              <w:ind w:left="0" w:right="0" w:hanging="0"/>
              <w:rPr>
                <w:rFonts w:ascii="Garamond" w:hAnsi="Garamond" w:cs="Garamond"/>
                <w:b/>
                <w:b/>
                <w:sz w:val="24"/>
                <w:szCs w:val="24"/>
              </w:rPr>
            </w:pPr>
            <w:r>
              <w:rPr>
                <w:rFonts w:cs="Garamond" w:ascii="Garamond" w:hAnsi="Garamond"/>
                <w:b/>
                <w:sz w:val="24"/>
                <w:szCs w:val="24"/>
              </w:rPr>
              <w:t>4</w:t>
            </w:r>
          </w:p>
        </w:tc>
      </w:tr>
    </w:tbl>
    <w:p>
      <w:pPr>
        <w:pStyle w:val="Normal"/>
        <w:ind w:right="-126" w:hanging="0"/>
        <w:rPr/>
      </w:pPr>
      <w:r>
        <w:rPr/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swiss"/>
    <w:pitch w:val="variable"/>
  </w:font>
  <w:font w:name="Arial">
    <w:charset w:val="ee"/>
    <w:family w:val="swiss"/>
    <w:pitch w:val="variable"/>
  </w:font>
  <w:font w:name="Arial Narrow">
    <w:charset w:val="ee"/>
    <w:family w:val="swiss"/>
    <w:pitch w:val="variable"/>
  </w:font>
  <w:font w:name="Garamon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autoSpaceDE w:val="false"/>
      <w:rPr>
        <w:rFonts w:ascii="Garamond" w:hAnsi="Garamond" w:cs="Garamond"/>
      </w:rPr>
    </w:pPr>
    <w:r>
      <w:rPr>
        <w:rFonts w:cs="Garamond" w:ascii="Garamond" w:hAnsi="Garamond"/>
      </w:rPr>
      <w:t xml:space="preserve">Levélcím: 1013 Budapest, Krisztina körút 39/B. </w:t>
      <w:tab/>
      <w:tab/>
      <w:t>email: ebh@egyenlobanasmod.hu</w:t>
    </w:r>
  </w:p>
  <w:p>
    <w:pPr>
      <w:pStyle w:val="Normal"/>
      <w:jc w:val="both"/>
      <w:rPr>
        <w:rFonts w:ascii="Garamond" w:hAnsi="Garamond" w:cs="Garamond"/>
      </w:rPr>
    </w:pPr>
    <w:r>
      <w:rPr>
        <w:rFonts w:cs="Garamond" w:ascii="Garamond" w:hAnsi="Garamond"/>
      </w:rPr>
      <w:t>Telefon: 795-2975, fax: 795-0760</w:t>
      <w:tab/>
      <w:tab/>
      <w:tab/>
      <w:t>web: www.egyenlobanasmod.hu</w:t>
    </w:r>
  </w:p>
  <w:p>
    <w:pPr>
      <w:pStyle w:val="Llb"/>
      <w:rPr>
        <w:rFonts w:ascii="Garamond" w:hAnsi="Garamond" w:cs="Garamond"/>
      </w:rPr>
    </w:pPr>
    <w:r>
      <w:rPr>
        <w:rFonts w:cs="Garamond" w:ascii="Garamond" w:hAnsi="Garamond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hu-HU" w:bidi="ar-SA" w:eastAsia="zh-CN"/>
    </w:rPr>
  </w:style>
  <w:style w:type="character" w:styleId="WW8Num1z0">
    <w:name w:val="WW8Num1z0"/>
    <w:qFormat/>
    <w:rPr>
      <w:sz w:val="24"/>
      <w:szCs w:val="24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Bekezdsalapbettpusa">
    <w:name w:val="Bekezdés alapbetűtípusa"/>
    <w:qFormat/>
    <w:rPr/>
  </w:style>
  <w:style w:type="character" w:styleId="Bekezdsalapbettpusa1">
    <w:name w:val="Bekezdés alapbetűtípusa1"/>
    <w:qFormat/>
    <w:rPr/>
  </w:style>
  <w:style w:type="character" w:styleId="BuborkszvegChar">
    <w:name w:val="Buborékszöveg Char"/>
    <w:qFormat/>
    <w:rPr>
      <w:rFonts w:ascii="Tahoma" w:hAnsi="Tahoma" w:cs="Tahoma"/>
      <w:sz w:val="16"/>
      <w:szCs w:val="16"/>
    </w:rPr>
  </w:style>
  <w:style w:type="character" w:styleId="LfejChar">
    <w:name w:val="Élőfej Char"/>
    <w:qFormat/>
    <w:rPr>
      <w:sz w:val="24"/>
      <w:szCs w:val="24"/>
    </w:rPr>
  </w:style>
  <w:style w:type="character" w:styleId="LlbChar">
    <w:name w:val="Élőláb Char"/>
    <w:qFormat/>
    <w:rPr>
      <w:sz w:val="24"/>
      <w:szCs w:val="24"/>
    </w:rPr>
  </w:style>
  <w:style w:type="character" w:styleId="Ershangslyozs">
    <w:name w:val="Erős hangsúlyozás"/>
    <w:rPr>
      <w:b/>
      <w:bCs/>
    </w:rPr>
  </w:style>
  <w:style w:type="character" w:styleId="Internethivatkozs">
    <w:name w:val="Internet-hivatkozás"/>
    <w:rPr>
      <w:color w:val="0000FF"/>
      <w:u w:val="single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zvegtrzs">
    <w:name w:val="Szövegtörzs"/>
    <w:basedOn w:val="Normal"/>
    <w:pPr>
      <w:spacing w:before="0" w:after="120"/>
    </w:pPr>
    <w:rPr/>
  </w:style>
  <w:style w:type="paragraph" w:styleId="Lista">
    <w:name w:val="Lista"/>
    <w:basedOn w:val="Szvegtrzs"/>
    <w:pPr/>
    <w:rPr>
      <w:rFonts w:cs="Tahoma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Tahoma"/>
    </w:rPr>
  </w:style>
  <w:style w:type="paragraph" w:styleId="Normlbehzs1">
    <w:name w:val="Normál behúzás1"/>
    <w:basedOn w:val="Normal"/>
    <w:qFormat/>
    <w:pPr>
      <w:overflowPunct w:val="false"/>
      <w:autoSpaceDE w:val="false"/>
      <w:ind w:left="708" w:right="0" w:hanging="0"/>
      <w:textAlignment w:val="baseline"/>
    </w:pPr>
    <w:rPr>
      <w:rFonts w:ascii="Arial" w:hAnsi="Arial" w:cs="Arial"/>
      <w:sz w:val="20"/>
      <w:szCs w:val="20"/>
    </w:rPr>
  </w:style>
  <w:style w:type="paragraph" w:styleId="Tt1">
    <w:name w:val="tt1"/>
    <w:basedOn w:val="Normal"/>
    <w:qFormat/>
    <w:pPr>
      <w:keepNext/>
      <w:tabs>
        <w:tab w:val="left" w:pos="510" w:leader="none"/>
      </w:tabs>
      <w:overflowPunct w:val="false"/>
      <w:autoSpaceDE w:val="false"/>
      <w:spacing w:before="60" w:after="60"/>
      <w:ind w:left="510" w:right="0" w:hanging="397"/>
      <w:textAlignment w:val="baseline"/>
    </w:pPr>
    <w:rPr>
      <w:rFonts w:ascii="Arial" w:hAnsi="Arial" w:cs="Arial"/>
      <w:sz w:val="20"/>
      <w:szCs w:val="20"/>
    </w:rPr>
  </w:style>
  <w:style w:type="paragraph" w:styleId="Tt1v">
    <w:name w:val="tt1v"/>
    <w:basedOn w:val="Normal"/>
    <w:qFormat/>
    <w:pPr>
      <w:keepNext/>
      <w:overflowPunct w:val="false"/>
      <w:autoSpaceDE w:val="false"/>
      <w:spacing w:before="180" w:after="0"/>
      <w:jc w:val="center"/>
      <w:textAlignment w:val="baseline"/>
    </w:pPr>
    <w:rPr>
      <w:rFonts w:ascii="Arial" w:hAnsi="Arial" w:cs="Arial"/>
      <w:sz w:val="20"/>
      <w:szCs w:val="20"/>
    </w:rPr>
  </w:style>
  <w:style w:type="paragraph" w:styleId="Lc">
    <w:name w:val="léc"/>
    <w:basedOn w:val="Normal"/>
    <w:next w:val="Normal"/>
    <w:qFormat/>
    <w:pPr>
      <w:keepNext/>
      <w:overflowPunct w:val="false"/>
      <w:autoSpaceDE w:val="false"/>
      <w:spacing w:before="60" w:after="60"/>
      <w:jc w:val="center"/>
      <w:textAlignment w:val="baseline"/>
    </w:pPr>
    <w:rPr>
      <w:rFonts w:ascii="Arial" w:hAnsi="Arial" w:cs="Arial"/>
      <w:sz w:val="20"/>
      <w:szCs w:val="20"/>
    </w:rPr>
  </w:style>
  <w:style w:type="paragraph" w:styleId="Kistersegibold">
    <w:name w:val="kistersegi-bold"/>
    <w:basedOn w:val="Normal"/>
    <w:qFormat/>
    <w:pPr>
      <w:spacing w:before="0" w:after="284"/>
      <w:jc w:val="both"/>
    </w:pPr>
    <w:rPr>
      <w:b/>
      <w:bCs/>
      <w:color w:val="273457"/>
    </w:rPr>
  </w:style>
  <w:style w:type="paragraph" w:styleId="Kistersegi">
    <w:name w:val="kistersegi"/>
    <w:basedOn w:val="Normal"/>
    <w:qFormat/>
    <w:pPr>
      <w:spacing w:before="0" w:after="284"/>
      <w:jc w:val="both"/>
    </w:pPr>
    <w:rPr>
      <w:color w:val="273457"/>
    </w:rPr>
  </w:style>
  <w:style w:type="paragraph" w:styleId="Buborkszveg">
    <w:name w:val="Buborékszöveg"/>
    <w:basedOn w:val="Normal"/>
    <w:qFormat/>
    <w:pPr/>
    <w:rPr>
      <w:rFonts w:ascii="Tahoma" w:hAnsi="Tahoma" w:cs="Tahoma"/>
      <w:sz w:val="16"/>
      <w:szCs w:val="16"/>
      <w:lang w:val="hu-HU"/>
    </w:rPr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>
      <w:lang w:val="hu-HU"/>
    </w:rPr>
  </w:style>
  <w:style w:type="paragraph" w:styleId="Llb">
    <w:name w:val="Élőláb"/>
    <w:basedOn w:val="Normal"/>
    <w:pPr>
      <w:tabs>
        <w:tab w:val="center" w:pos="4536" w:leader="none"/>
        <w:tab w:val="right" w:pos="9072" w:leader="none"/>
      </w:tabs>
    </w:pPr>
    <w:rPr>
      <w:lang w:val="hu-HU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LibreOffice/5.1.1.3$Windows_x86 LibreOffice_project/89f508ef3ecebd2cfb8e1def0f0ba9a803b88a6d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2018-07-16T09:16:00Z</dcterms:created>
  <dc:creator>CsekoM</dc:creator>
  <dc:description/>
  <dc:language>hu-HU</dc:language>
  <cp:lastModifiedBy>Opti760</cp:lastModifiedBy>
  <dcterms:modified xsi:type="dcterms:W3CDTF">2018-07-16T09:21:00Z</dcterms:modified>
  <cp:revision>3</cp:revision>
  <dc:subject/>
  <dc:title> </dc:title>
</cp:coreProperties>
</file>