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-44450</wp:posOffset>
            </wp:positionH>
            <wp:positionV relativeFrom="line">
              <wp:posOffset>-5715</wp:posOffset>
            </wp:positionV>
            <wp:extent cx="985520" cy="104330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59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59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59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52"/>
            <w:rStyle w:val="style152"/>
            <w:sz w:val="24"/>
            <w:szCs w:val="24"/>
          </w:rPr>
          <w:t>onkormanyzat@oroszi.hu</w:t>
        </w:r>
      </w:hyperlink>
    </w:p>
    <w:p>
      <w:pPr>
        <w:pStyle w:val="style159"/>
      </w:pPr>
      <w:r>
        <w:rPr>
          <w:sz w:val="24"/>
          <w:szCs w:val="24"/>
        </w:rPr>
      </w:r>
    </w:p>
    <w:p>
      <w:pPr>
        <w:pStyle w:val="style159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58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október 29-én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16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5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58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58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66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66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66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66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Előadó:</w:t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130" w:val="left"/>
              </w:tabs>
              <w:snapToGrid w:val="false"/>
              <w:spacing w:after="156" w:before="0"/>
              <w:ind w:hanging="0" w:left="90" w:right="75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4"/>
                <w:szCs w:val="24"/>
              </w:rPr>
              <w:t xml:space="preserve">A szociális célú tűzifa juttatásról szóló önkormányzati rendelet megalkotása 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1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/>
              <w:t>A nem közművel összegyűjtött háztartási szennyvíz összegyűjtésére, elszállítására és elhelyezésére irányuló közszolgáltatásról szóló önkormányzati rendelet megalkotása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1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3)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05" w:val="left"/>
                <w:tab w:leader="none" w:pos="3645" w:val="left"/>
              </w:tabs>
              <w:spacing w:after="156" w:before="0"/>
              <w:ind w:hanging="0" w:left="45" w:right="90"/>
              <w:contextualSpacing w:val="false"/>
              <w:jc w:val="both"/>
            </w:pPr>
            <w:r>
              <w:rPr>
                <w:sz w:val="24"/>
                <w:szCs w:val="24"/>
              </w:rPr>
              <w:t xml:space="preserve">A települési támogatásról és a személyes gondoskodást nyújtó ellátások helyi szabályozásáról szóló 3/2015.(II.27.) önkormányzati rendelet </w:t>
            </w:r>
            <w:r>
              <w:rPr>
                <w:b w:val="false"/>
                <w:bCs w:val="false"/>
                <w:sz w:val="24"/>
                <w:szCs w:val="24"/>
              </w:rPr>
              <w:t>módosítása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1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4)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0"/>
              <w:tabs>
                <w:tab w:leader="none" w:pos="5115" w:val="left"/>
              </w:tabs>
              <w:snapToGrid w:val="false"/>
              <w:spacing w:after="156" w:before="0"/>
              <w:ind w:hanging="0" w:left="75" w:right="60"/>
              <w:contextualSpacing w:val="false"/>
              <w:jc w:val="both"/>
            </w:pPr>
            <w:r>
              <w:rPr>
                <w:sz w:val="24"/>
                <w:szCs w:val="24"/>
              </w:rPr>
              <w:t>A kötelező felvételt biztosító általános iskola körzethatárának véleményezése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1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5)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0"/>
              <w:tabs>
                <w:tab w:leader="none" w:pos="5100" w:val="left"/>
              </w:tabs>
              <w:snapToGrid w:val="false"/>
              <w:spacing w:after="156" w:before="0"/>
              <w:ind w:hanging="0" w:left="60" w:right="45"/>
              <w:contextualSpacing w:val="false"/>
              <w:jc w:val="both"/>
            </w:pPr>
            <w:r>
              <w:rPr>
                <w:sz w:val="24"/>
                <w:szCs w:val="24"/>
              </w:rPr>
              <w:t>A családsegítés és a gyermekjóléti szolgáltatási feladatok ellátásának felülvizsgálata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61"/>
              <w:snapToGrid w:val="false"/>
              <w:spacing w:after="156" w:before="0" w:line="200" w:lineRule="atLeast"/>
              <w:contextualSpacing w:val="false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1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6)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60"/>
              <w:tabs>
                <w:tab w:leader="none" w:pos="5100" w:val="left"/>
              </w:tabs>
              <w:snapToGrid w:val="false"/>
              <w:spacing w:after="156" w:before="0"/>
              <w:ind w:hanging="0" w:left="60" w:right="45"/>
              <w:contextualSpacing w:val="false"/>
              <w:jc w:val="both"/>
            </w:pPr>
            <w:r>
              <w:rPr>
                <w:sz w:val="24"/>
                <w:szCs w:val="24"/>
              </w:rPr>
              <w:t>Vegyes ügyek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/>
            </w:r>
          </w:p>
        </w:tc>
      </w:tr>
    </w:tbl>
    <w:p>
      <w:pPr>
        <w:pStyle w:val="style154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5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58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58"/>
        <w:tabs>
          <w:tab w:leader="none" w:pos="6804" w:val="left"/>
        </w:tabs>
      </w:pPr>
      <w:r>
        <w:rPr/>
      </w:r>
    </w:p>
    <w:p>
      <w:pPr>
        <w:pStyle w:val="style158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október 26.</w:t>
      </w:r>
    </w:p>
    <w:p>
      <w:pPr>
        <w:pStyle w:val="style158"/>
        <w:tabs>
          <w:tab w:leader="none" w:pos="6804" w:val="left"/>
        </w:tabs>
      </w:pPr>
      <w:r>
        <w:rPr/>
      </w:r>
    </w:p>
    <w:p>
      <w:pPr>
        <w:pStyle w:val="style158"/>
        <w:tabs>
          <w:tab w:leader="none" w:pos="6804" w:val="left"/>
        </w:tabs>
      </w:pPr>
      <w:r>
        <w:rPr/>
      </w:r>
    </w:p>
    <w:p>
      <w:pPr>
        <w:pStyle w:val="style15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58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-Absatz-Standardschriftart1111111111111"/>
    <w:next w:val="style29"/>
    <w:rPr/>
  </w:style>
  <w:style w:styleId="style30" w:type="character">
    <w:name w:val="WW-Absatz-Standardschriftart11111111111111"/>
    <w:next w:val="style30"/>
    <w:rPr/>
  </w:style>
  <w:style w:styleId="style31" w:type="character">
    <w:name w:val="WW-Absatz-Standardschriftart111111111111111"/>
    <w:next w:val="style31"/>
    <w:rPr/>
  </w:style>
  <w:style w:styleId="style32" w:type="character">
    <w:name w:val="WW-Absatz-Standardschriftart1111111111111111"/>
    <w:next w:val="style32"/>
    <w:rPr/>
  </w:style>
  <w:style w:styleId="style33" w:type="character">
    <w:name w:val="WW-Absatz-Standardschriftart11111111111111111"/>
    <w:next w:val="style33"/>
    <w:rPr/>
  </w:style>
  <w:style w:styleId="style34" w:type="character">
    <w:name w:val="WW-Absatz-Standardschriftart111111111111111111"/>
    <w:next w:val="style34"/>
    <w:rPr/>
  </w:style>
  <w:style w:styleId="style35" w:type="character">
    <w:name w:val="WW-Absatz-Standardschriftart1111111111111111111"/>
    <w:next w:val="style35"/>
    <w:rPr/>
  </w:style>
  <w:style w:styleId="style36" w:type="character">
    <w:name w:val="WW-Absatz-Standardschriftart11111111111111111111"/>
    <w:next w:val="style36"/>
    <w:rPr/>
  </w:style>
  <w:style w:styleId="style37" w:type="character">
    <w:name w:val="WW-Absatz-Standardschriftart111111111111111111111"/>
    <w:next w:val="style37"/>
    <w:rPr/>
  </w:style>
  <w:style w:styleId="style38" w:type="character">
    <w:name w:val="WW8Num1z0"/>
    <w:next w:val="style38"/>
    <w:rPr/>
  </w:style>
  <w:style w:styleId="style39" w:type="character">
    <w:name w:val="WW8Num1z1"/>
    <w:next w:val="style39"/>
    <w:rPr/>
  </w:style>
  <w:style w:styleId="style40" w:type="character">
    <w:name w:val="WW8Num1z2"/>
    <w:next w:val="style40"/>
    <w:rPr/>
  </w:style>
  <w:style w:styleId="style41" w:type="character">
    <w:name w:val="WW8Num1z3"/>
    <w:next w:val="style41"/>
    <w:rPr/>
  </w:style>
  <w:style w:styleId="style42" w:type="character">
    <w:name w:val="WW8Num1z4"/>
    <w:next w:val="style42"/>
    <w:rPr/>
  </w:style>
  <w:style w:styleId="style43" w:type="character">
    <w:name w:val="WW8Num1z5"/>
    <w:next w:val="style43"/>
    <w:rPr/>
  </w:style>
  <w:style w:styleId="style44" w:type="character">
    <w:name w:val="WW8Num1z6"/>
    <w:next w:val="style44"/>
    <w:rPr/>
  </w:style>
  <w:style w:styleId="style45" w:type="character">
    <w:name w:val="WW8Num1z7"/>
    <w:next w:val="style45"/>
    <w:rPr/>
  </w:style>
  <w:style w:styleId="style46" w:type="character">
    <w:name w:val="WW8Num1z8"/>
    <w:next w:val="style46"/>
    <w:rPr/>
  </w:style>
  <w:style w:styleId="style47" w:type="character">
    <w:name w:val="WW8Num2z0"/>
    <w:next w:val="style47"/>
    <w:rPr/>
  </w:style>
  <w:style w:styleId="style48" w:type="character">
    <w:name w:val="WW-Absatz-Standardschriftart1111111111111111111111"/>
    <w:next w:val="style48"/>
    <w:rPr/>
  </w:style>
  <w:style w:styleId="style49" w:type="character">
    <w:name w:val="WW-Absatz-Standardschriftart11111111111111111111111"/>
    <w:next w:val="style49"/>
    <w:rPr/>
  </w:style>
  <w:style w:styleId="style50" w:type="character">
    <w:name w:val="WW-Absatz-Standardschriftart111111111111111111111111"/>
    <w:next w:val="style50"/>
    <w:rPr/>
  </w:style>
  <w:style w:styleId="style51" w:type="character">
    <w:name w:val="WW-Absatz-Standardschriftart1111111111111111111111111"/>
    <w:next w:val="style51"/>
    <w:rPr/>
  </w:style>
  <w:style w:styleId="style52" w:type="character">
    <w:name w:val="WW-Absatz-Standardschriftart11111111111111111111111111"/>
    <w:next w:val="style52"/>
    <w:rPr/>
  </w:style>
  <w:style w:styleId="style53" w:type="character">
    <w:name w:val="WW-Absatz-Standardschriftart111111111111111111111111111"/>
    <w:next w:val="style53"/>
    <w:rPr/>
  </w:style>
  <w:style w:styleId="style54" w:type="character">
    <w:name w:val="WW-Absatz-Standardschriftart1111111111111111111111111111"/>
    <w:next w:val="style54"/>
    <w:rPr/>
  </w:style>
  <w:style w:styleId="style55" w:type="character">
    <w:name w:val="WW8Num2z1"/>
    <w:next w:val="style55"/>
    <w:rPr/>
  </w:style>
  <w:style w:styleId="style56" w:type="character">
    <w:name w:val="WW8Num2z2"/>
    <w:next w:val="style56"/>
    <w:rPr/>
  </w:style>
  <w:style w:styleId="style57" w:type="character">
    <w:name w:val="WW8Num2z3"/>
    <w:next w:val="style57"/>
    <w:rPr/>
  </w:style>
  <w:style w:styleId="style58" w:type="character">
    <w:name w:val="WW8Num2z4"/>
    <w:next w:val="style58"/>
    <w:rPr/>
  </w:style>
  <w:style w:styleId="style59" w:type="character">
    <w:name w:val="WW8Num2z5"/>
    <w:next w:val="style59"/>
    <w:rPr/>
  </w:style>
  <w:style w:styleId="style60" w:type="character">
    <w:name w:val="WW8Num2z6"/>
    <w:next w:val="style60"/>
    <w:rPr/>
  </w:style>
  <w:style w:styleId="style61" w:type="character">
    <w:name w:val="WW8Num2z7"/>
    <w:next w:val="style61"/>
    <w:rPr/>
  </w:style>
  <w:style w:styleId="style62" w:type="character">
    <w:name w:val="WW8Num2z8"/>
    <w:next w:val="style62"/>
    <w:rPr/>
  </w:style>
  <w:style w:styleId="style63" w:type="character">
    <w:name w:val="WW8Num3z0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"/>
    <w:next w:val="style131"/>
    <w:rPr/>
  </w:style>
  <w:style w:styleId="style132" w:type="character">
    <w:name w:val="WW-Absatz-Standardschriftart1111111111111111111111111111111111111111111111111111111111111111111111111111111111111111111111111"/>
    <w:next w:val="style132"/>
    <w:rPr/>
  </w:style>
  <w:style w:styleId="style133" w:type="character">
    <w:name w:val="WW-Absatz-Standardschriftart11111111111111111111111111111111111111111111111111111111111111111111111111111111111111111111111111"/>
    <w:next w:val="style133"/>
    <w:rPr/>
  </w:style>
  <w:style w:styleId="style134" w:type="character">
    <w:name w:val="WW-Absatz-Standardschriftart111111111111111111111111111111111111111111111111111111111111111111111111111111111111111111111111111"/>
    <w:next w:val="style134"/>
    <w:rPr/>
  </w:style>
  <w:style w:styleId="style135" w:type="character">
    <w:name w:val="WW-Absatz-Standardschriftart1111111111111111111111111111111111111111111111111111111111111111111111111111111111111111111111111111"/>
    <w:next w:val="style135"/>
    <w:rPr/>
  </w:style>
  <w:style w:styleId="style136" w:type="character">
    <w:name w:val="WW-Absatz-Standardschriftart11111111111111111111111111111111111111111111111111111111111111111111111111111111111111111111111111111"/>
    <w:next w:val="style136"/>
    <w:rPr/>
  </w:style>
  <w:style w:styleId="style137" w:type="character">
    <w:name w:val="WW-Absatz-Standardschriftart111111111111111111111111111111111111111111111111111111111111111111111111111111111111111111111111111111"/>
    <w:next w:val="style137"/>
    <w:rPr/>
  </w:style>
  <w:style w:styleId="style138" w:type="character">
    <w:name w:val="WW-Absatz-Standardschriftart1111111111111111111111111111111111111111111111111111111111111111111111111111111111111111111111111111111"/>
    <w:next w:val="style138"/>
    <w:rPr/>
  </w:style>
  <w:style w:styleId="style139" w:type="character">
    <w:name w:val="WW-Absatz-Standardschriftart11111111111111111111111111111111111111111111111111111111111111111111111111111111111111111111111111111111"/>
    <w:next w:val="style139"/>
    <w:rPr/>
  </w:style>
  <w:style w:styleId="style140" w:type="character">
    <w:name w:val="WW-Absatz-Standardschriftart111111111111111111111111111111111111111111111111111111111111111111111111111111111111111111111111111111111"/>
    <w:next w:val="style140"/>
    <w:rPr/>
  </w:style>
  <w:style w:styleId="style141" w:type="character">
    <w:name w:val="WW-Absatz-Standardschriftart1111111111111111111111111111111111111111111111111111111111111111111111111111111111111111111111111111111111"/>
    <w:next w:val="style141"/>
    <w:rPr/>
  </w:style>
  <w:style w:styleId="style142" w:type="character">
    <w:name w:val="WW-Absatz-Standardschriftart11111111111111111111111111111111111111111111111111111111111111111111111111111111111111111111111111111111111"/>
    <w:next w:val="style142"/>
    <w:rPr/>
  </w:style>
  <w:style w:styleId="style143" w:type="character">
    <w:name w:val="WW-Absatz-Standardschriftart111111111111111111111111111111111111111111111111111111111111111111111111111111111111111111111111111111111111"/>
    <w:next w:val="style143"/>
    <w:rPr/>
  </w:style>
  <w:style w:styleId="style144" w:type="character">
    <w:name w:val="WW-Absatz-Standardschriftart1111111111111111111111111111111111111111111111111111111111111111111111111111111111111111111111111111111111111"/>
    <w:next w:val="style144"/>
    <w:rPr/>
  </w:style>
  <w:style w:styleId="style145" w:type="character">
    <w:name w:val="WW-Absatz-Standardschriftart11111111111111111111111111111111111111111111111111111111111111111111111111111111111111111111111111111111111111"/>
    <w:next w:val="style145"/>
    <w:rPr/>
  </w:style>
  <w:style w:styleId="style146" w:type="character">
    <w:name w:val="WW-Absatz-Standardschriftart111111111111111111111111111111111111111111111111111111111111111111111111111111111111111111111111111111111111111"/>
    <w:next w:val="style146"/>
    <w:rPr/>
  </w:style>
  <w:style w:styleId="style147" w:type="character">
    <w:name w:val="WW-Absatz-Standardschriftart1111111111111111111111111111111111111111111111111111111111111111111111111111111111111111111111111111111111111111"/>
    <w:next w:val="style147"/>
    <w:rPr/>
  </w:style>
  <w:style w:styleId="style148" w:type="character">
    <w:name w:val="WW-Absatz-Standardschriftart11111111111111111111111111111111111111111111111111111111111111111111111111111111111111111111111111111111111111111"/>
    <w:next w:val="style148"/>
    <w:rPr/>
  </w:style>
  <w:style w:styleId="style149" w:type="character">
    <w:name w:val="WW-Absatz-Standardschriftart111111111111111111111111111111111111111111111111111111111111111111111111111111111111111111111111111111111111111111"/>
    <w:next w:val="style149"/>
    <w:rPr/>
  </w:style>
  <w:style w:styleId="style150" w:type="character">
    <w:name w:val="WW-Absatz-Standardschriftart1111111111111111111111111111111111111111111111111111111111111111111111111111111111111111111111111111111111111111111"/>
    <w:next w:val="style150"/>
    <w:rPr/>
  </w:style>
  <w:style w:styleId="style151" w:type="character">
    <w:name w:val="Bekezdés alapbetűtípusa"/>
    <w:next w:val="style151"/>
    <w:rPr/>
  </w:style>
  <w:style w:styleId="style152" w:type="character">
    <w:name w:val="Internet-hivatkozás"/>
    <w:basedOn w:val="style151"/>
    <w:next w:val="style152"/>
    <w:rPr>
      <w:color w:val="0000FF"/>
      <w:u w:val="single"/>
    </w:rPr>
  </w:style>
  <w:style w:styleId="style153" w:type="paragraph">
    <w:name w:val="Címsor"/>
    <w:basedOn w:val="style0"/>
    <w:next w:val="style154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54" w:type="paragraph">
    <w:name w:val="Szövegtörzs"/>
    <w:basedOn w:val="style0"/>
    <w:next w:val="style154"/>
    <w:pPr>
      <w:spacing w:after="120" w:before="0"/>
      <w:contextualSpacing w:val="false"/>
    </w:pPr>
    <w:rPr/>
  </w:style>
  <w:style w:styleId="style155" w:type="paragraph">
    <w:name w:val="Lista"/>
    <w:basedOn w:val="style154"/>
    <w:next w:val="style155"/>
    <w:pPr/>
    <w:rPr>
      <w:rFonts w:cs="Mangal"/>
    </w:rPr>
  </w:style>
  <w:style w:styleId="style156" w:type="paragraph">
    <w:name w:val="Felirat"/>
    <w:basedOn w:val="style0"/>
    <w:next w:val="style15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57" w:type="paragraph">
    <w:name w:val="Tárgymutató"/>
    <w:basedOn w:val="style0"/>
    <w:next w:val="style157"/>
    <w:pPr>
      <w:suppressLineNumbers/>
    </w:pPr>
    <w:rPr>
      <w:rFonts w:cs="Mangal"/>
    </w:rPr>
  </w:style>
  <w:style w:styleId="style158" w:type="paragraph">
    <w:name w:val="a jkv szövege Char Char Char Char Char Char Char"/>
    <w:basedOn w:val="style0"/>
    <w:next w:val="style158"/>
    <w:pPr>
      <w:jc w:val="both"/>
    </w:pPr>
    <w:rPr/>
  </w:style>
  <w:style w:styleId="style159" w:type="paragraph">
    <w:name w:val="Élőfej"/>
    <w:basedOn w:val="style0"/>
    <w:next w:val="style159"/>
    <w:pPr>
      <w:tabs>
        <w:tab w:leader="none" w:pos="4536" w:val="center"/>
        <w:tab w:leader="none" w:pos="9072" w:val="right"/>
      </w:tabs>
    </w:pPr>
    <w:rPr/>
  </w:style>
  <w:style w:styleId="style160" w:type="paragraph">
    <w:name w:val="a jkv szövege"/>
    <w:basedOn w:val="style0"/>
    <w:next w:val="style160"/>
    <w:pPr>
      <w:jc w:val="both"/>
    </w:pPr>
    <w:rPr>
      <w:szCs w:val="20"/>
    </w:rPr>
  </w:style>
  <w:style w:styleId="style161" w:type="paragraph">
    <w:name w:val="Táblázattartalom"/>
    <w:basedOn w:val="style0"/>
    <w:next w:val="style161"/>
    <w:pPr>
      <w:suppressLineNumbers/>
    </w:pPr>
    <w:rPr/>
  </w:style>
  <w:style w:styleId="style162" w:type="paragraph">
    <w:name w:val="Táblázatfejléc"/>
    <w:basedOn w:val="style161"/>
    <w:next w:val="style162"/>
    <w:pPr>
      <w:suppressLineNumbers/>
      <w:jc w:val="center"/>
    </w:pPr>
    <w:rPr>
      <w:b/>
      <w:bCs/>
    </w:rPr>
  </w:style>
  <w:style w:styleId="style163" w:type="paragraph">
    <w:name w:val="Normál (Web)"/>
    <w:basedOn w:val="style0"/>
    <w:next w:val="style163"/>
    <w:pPr>
      <w:spacing w:after="119" w:before="280"/>
      <w:contextualSpacing w:val="false"/>
    </w:pPr>
    <w:rPr/>
  </w:style>
  <w:style w:styleId="style164" w:type="paragraph">
    <w:name w:val="a döntés száma"/>
    <w:basedOn w:val="style0"/>
    <w:next w:val="style165"/>
    <w:pPr>
      <w:ind w:hanging="0" w:left="1701" w:right="1134"/>
      <w:jc w:val="both"/>
    </w:pPr>
    <w:rPr>
      <w:b/>
      <w:szCs w:val="20"/>
    </w:rPr>
  </w:style>
  <w:style w:styleId="style165" w:type="paragraph">
    <w:name w:val="a döntés szövege"/>
    <w:basedOn w:val="style0"/>
    <w:next w:val="style165"/>
    <w:pPr>
      <w:ind w:hanging="0" w:left="1701" w:right="1134"/>
      <w:jc w:val="both"/>
    </w:pPr>
    <w:rPr>
      <w:szCs w:val="20"/>
    </w:rPr>
  </w:style>
  <w:style w:styleId="style166" w:type="paragraph">
    <w:name w:val="a jkv szövege Char Char Char Char Char Char Char Char"/>
    <w:basedOn w:val="style0"/>
    <w:next w:val="style166"/>
    <w:pPr>
      <w:jc w:val="both"/>
    </w:pPr>
    <w:rPr/>
  </w:style>
  <w:style w:styleId="style167" w:type="paragraph">
    <w:name w:val="a jkv szövege Char"/>
    <w:basedOn w:val="style0"/>
    <w:next w:val="style167"/>
    <w:pPr>
      <w:overflowPunct w:val="false"/>
      <w:autoSpaceDE w:val="false"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2013-03-21T12:11:10.00Z</dcterms:created>
  <cp:lastPrinted>2015-10-28T08:32:00.00Z</cp:lastPrinted>
  <dcterms:modified xsi:type="dcterms:W3CDTF">2015-06-29T12:49:37.00Z</dcterms:modified>
  <cp:revision>3</cp:revision>
</cp:coreProperties>
</file>